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3D" w:rsidRDefault="003169A9" w:rsidP="00225E22">
      <w:pPr>
        <w:pStyle w:val="a3"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学生境外留学项目的</w:t>
      </w:r>
      <w:r w:rsidR="00213C91">
        <w:rPr>
          <w:rFonts w:ascii="方正小标宋_GBK" w:eastAsia="方正小标宋_GBK" w:hint="eastAsia"/>
          <w:sz w:val="44"/>
          <w:szCs w:val="44"/>
        </w:rPr>
        <w:t>选拔</w:t>
      </w:r>
      <w:r>
        <w:rPr>
          <w:rFonts w:ascii="方正小标宋_GBK" w:eastAsia="方正小标宋_GBK" w:hint="eastAsia"/>
          <w:sz w:val="44"/>
          <w:szCs w:val="44"/>
        </w:rPr>
        <w:t>派出</w:t>
      </w:r>
      <w:r w:rsidR="0032638B">
        <w:rPr>
          <w:rFonts w:ascii="方正小标宋_GBK" w:eastAsia="方正小标宋_GBK" w:hint="eastAsia"/>
          <w:sz w:val="44"/>
          <w:szCs w:val="44"/>
        </w:rPr>
        <w:t>流程</w:t>
      </w:r>
      <w:r w:rsidR="00B05D3D" w:rsidRPr="00B05D3D">
        <w:rPr>
          <w:rFonts w:ascii="方正小标宋_GBK" w:eastAsia="方正小标宋_GBK" w:hint="eastAsia"/>
          <w:sz w:val="44"/>
          <w:szCs w:val="44"/>
        </w:rPr>
        <w:t>与要求</w:t>
      </w:r>
      <w:bookmarkStart w:id="0" w:name="_Toc468719419"/>
    </w:p>
    <w:p w:rsidR="00B05D3D" w:rsidRPr="003D34E8" w:rsidRDefault="00D55FE0" w:rsidP="00B05D3D">
      <w:pPr>
        <w:rPr>
          <w:sz w:val="32"/>
          <w:szCs w:val="32"/>
        </w:rPr>
      </w:pPr>
      <w:r w:rsidRPr="003D34E8">
        <w:rPr>
          <w:rFonts w:hint="eastAsia"/>
          <w:sz w:val="32"/>
          <w:szCs w:val="32"/>
        </w:rPr>
        <w:t>一、</w:t>
      </w:r>
      <w:r w:rsidR="00B05D3D" w:rsidRPr="003D34E8">
        <w:rPr>
          <w:rFonts w:hint="eastAsia"/>
          <w:sz w:val="32"/>
          <w:szCs w:val="32"/>
        </w:rPr>
        <w:t>留学项目类别</w:t>
      </w:r>
    </w:p>
    <w:p w:rsidR="00C300A6" w:rsidRPr="003D34E8" w:rsidRDefault="00D55FE0" w:rsidP="00B05D3D">
      <w:pPr>
        <w:rPr>
          <w:sz w:val="32"/>
          <w:szCs w:val="32"/>
        </w:rPr>
      </w:pPr>
      <w:r w:rsidRPr="003D34E8">
        <w:rPr>
          <w:rFonts w:hint="eastAsia"/>
          <w:sz w:val="32"/>
          <w:szCs w:val="32"/>
        </w:rPr>
        <w:t>（一）</w:t>
      </w:r>
      <w:r w:rsidR="00C300A6" w:rsidRPr="003D34E8">
        <w:rPr>
          <w:rFonts w:hint="eastAsia"/>
          <w:sz w:val="32"/>
          <w:szCs w:val="32"/>
        </w:rPr>
        <w:t>非学位项目</w:t>
      </w:r>
    </w:p>
    <w:p w:rsidR="00B05D3D" w:rsidRPr="00C300A6" w:rsidRDefault="00C300A6" w:rsidP="00C300A6">
      <w:pPr>
        <w:pStyle w:val="a6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 w:rsidRPr="00C300A6">
        <w:rPr>
          <w:rFonts w:ascii="方正仿宋_GBK" w:eastAsia="方正仿宋_GBK" w:hint="eastAsia"/>
          <w:sz w:val="32"/>
          <w:szCs w:val="32"/>
        </w:rPr>
        <w:t>暑期项目</w:t>
      </w:r>
    </w:p>
    <w:p w:rsidR="00C300A6" w:rsidRDefault="00C300A6" w:rsidP="00C300A6">
      <w:pPr>
        <w:pStyle w:val="a6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学生交流项目</w:t>
      </w:r>
    </w:p>
    <w:p w:rsidR="00C300A6" w:rsidRPr="00C300A6" w:rsidRDefault="00C300A6" w:rsidP="00C300A6">
      <w:pPr>
        <w:pStyle w:val="a6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 w:rsidRPr="00C300A6">
        <w:rPr>
          <w:rFonts w:ascii="方正仿宋_GBK" w:eastAsia="方正仿宋_GBK" w:hint="eastAsia"/>
          <w:sz w:val="32"/>
          <w:szCs w:val="32"/>
        </w:rPr>
        <w:t>国家留学基金委员会优秀本科生国际交流项目</w:t>
      </w:r>
    </w:p>
    <w:p w:rsidR="00C300A6" w:rsidRPr="003D34E8" w:rsidRDefault="00D55FE0" w:rsidP="00D55FE0">
      <w:pPr>
        <w:rPr>
          <w:sz w:val="32"/>
          <w:szCs w:val="32"/>
        </w:rPr>
      </w:pPr>
      <w:r w:rsidRPr="003D34E8">
        <w:rPr>
          <w:rFonts w:hint="eastAsia"/>
          <w:sz w:val="32"/>
          <w:szCs w:val="32"/>
        </w:rPr>
        <w:t>（二）</w:t>
      </w:r>
      <w:r w:rsidR="00C300A6" w:rsidRPr="003D34E8">
        <w:rPr>
          <w:rFonts w:hint="eastAsia"/>
          <w:sz w:val="32"/>
          <w:szCs w:val="32"/>
        </w:rPr>
        <w:t>学位项目</w:t>
      </w:r>
    </w:p>
    <w:p w:rsidR="0027579A" w:rsidRPr="003D34E8" w:rsidRDefault="00C300A6" w:rsidP="0027579A">
      <w:pPr>
        <w:pStyle w:val="a6"/>
        <w:numPr>
          <w:ilvl w:val="0"/>
          <w:numId w:val="3"/>
        </w:numPr>
        <w:ind w:firstLineChars="0"/>
        <w:rPr>
          <w:rFonts w:ascii="方正仿宋_GBK" w:eastAsia="方正仿宋_GBK"/>
          <w:sz w:val="32"/>
          <w:szCs w:val="32"/>
        </w:rPr>
      </w:pPr>
      <w:r w:rsidRPr="003D34E8">
        <w:rPr>
          <w:rFonts w:ascii="方正仿宋_GBK" w:eastAsia="方正仿宋_GBK" w:hint="eastAsia"/>
          <w:sz w:val="32"/>
          <w:szCs w:val="32"/>
        </w:rPr>
        <w:t>合作院校LLM项目</w:t>
      </w:r>
    </w:p>
    <w:p w:rsidR="00C300A6" w:rsidRPr="00213C91" w:rsidRDefault="0027579A" w:rsidP="0027579A">
      <w:pPr>
        <w:pStyle w:val="a6"/>
        <w:numPr>
          <w:ilvl w:val="0"/>
          <w:numId w:val="3"/>
        </w:numPr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留学基金委员会</w:t>
      </w:r>
      <w:r w:rsidRPr="0027579A">
        <w:rPr>
          <w:rFonts w:ascii="方正仿宋_GBK" w:eastAsia="方正仿宋_GBK" w:hint="eastAsia"/>
          <w:sz w:val="32"/>
          <w:szCs w:val="32"/>
        </w:rPr>
        <w:t>国家建设高水平大学公派研究生项目</w:t>
      </w:r>
      <w:r>
        <w:rPr>
          <w:rFonts w:ascii="方正仿宋_GBK" w:eastAsia="方正仿宋_GBK" w:hint="eastAsia"/>
          <w:sz w:val="32"/>
          <w:szCs w:val="32"/>
        </w:rPr>
        <w:t>和</w:t>
      </w:r>
      <w:r w:rsidRPr="0027579A">
        <w:rPr>
          <w:rFonts w:ascii="方正仿宋_GBK" w:eastAsia="方正仿宋_GBK" w:hint="eastAsia"/>
          <w:sz w:val="32"/>
          <w:szCs w:val="32"/>
        </w:rPr>
        <w:t>国家公派硕士研究生项目</w:t>
      </w:r>
    </w:p>
    <w:p w:rsidR="00213C91" w:rsidRDefault="00213C91" w:rsidP="000E5EB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学生</w:t>
      </w:r>
      <w:r w:rsidR="003169A9" w:rsidRPr="00213C91">
        <w:rPr>
          <w:rFonts w:ascii="方正仿宋_GBK" w:eastAsia="方正仿宋_GBK" w:hint="eastAsia"/>
          <w:sz w:val="32"/>
          <w:szCs w:val="32"/>
        </w:rPr>
        <w:t>申报</w:t>
      </w:r>
      <w:r>
        <w:rPr>
          <w:rFonts w:ascii="方正仿宋_GBK" w:eastAsia="方正仿宋_GBK" w:hint="eastAsia"/>
          <w:sz w:val="32"/>
          <w:szCs w:val="32"/>
        </w:rPr>
        <w:t>各项目的具体</w:t>
      </w:r>
      <w:r w:rsidR="000E4ABA">
        <w:rPr>
          <w:rFonts w:ascii="方正仿宋_GBK" w:eastAsia="方正仿宋_GBK" w:hint="eastAsia"/>
          <w:sz w:val="32"/>
          <w:szCs w:val="32"/>
        </w:rPr>
        <w:t>要求参见</w:t>
      </w:r>
      <w:r w:rsidR="003169A9" w:rsidRPr="00213C91">
        <w:rPr>
          <w:rFonts w:ascii="方正仿宋_GBK" w:eastAsia="方正仿宋_GBK" w:hint="eastAsia"/>
          <w:sz w:val="32"/>
          <w:szCs w:val="32"/>
        </w:rPr>
        <w:t>国际处网站国际交流栏目下的</w:t>
      </w:r>
      <w:hyperlink r:id="rId8" w:history="1">
        <w:r w:rsidR="003169A9" w:rsidRPr="00213C91">
          <w:rPr>
            <w:rFonts w:ascii="方正仿宋_GBK" w:eastAsia="方正仿宋_GBK" w:hint="eastAsia"/>
            <w:sz w:val="32"/>
            <w:szCs w:val="32"/>
          </w:rPr>
          <w:t>西南政法大学境外留学项目指南</w:t>
        </w:r>
      </w:hyperlink>
      <w:r>
        <w:rPr>
          <w:rFonts w:ascii="方正仿宋_GBK" w:eastAsia="方正仿宋_GBK" w:hint="eastAsia"/>
          <w:sz w:val="32"/>
          <w:szCs w:val="32"/>
        </w:rPr>
        <w:t xml:space="preserve">：   </w:t>
      </w:r>
    </w:p>
    <w:p w:rsidR="003169A9" w:rsidRDefault="00057045" w:rsidP="00537A43">
      <w:pPr>
        <w:ind w:firstLineChars="150" w:firstLine="330"/>
        <w:rPr>
          <w:rFonts w:ascii="方正仿宋_GBK" w:eastAsia="方正仿宋_GBK"/>
          <w:sz w:val="32"/>
          <w:szCs w:val="32"/>
        </w:rPr>
      </w:pPr>
      <w:hyperlink r:id="rId9" w:history="1">
        <w:r w:rsidR="00213C91" w:rsidRPr="00A656AE">
          <w:rPr>
            <w:rStyle w:val="aa"/>
            <w:rFonts w:ascii="方正仿宋_GBK" w:eastAsia="方正仿宋_GBK"/>
            <w:sz w:val="32"/>
            <w:szCs w:val="32"/>
          </w:rPr>
          <w:t>http://intex.swupl.edu.cn/gzzt/index.htm</w:t>
        </w:r>
      </w:hyperlink>
    </w:p>
    <w:p w:rsidR="00213C91" w:rsidRPr="003D34E8" w:rsidRDefault="00D55FE0" w:rsidP="003D34E8">
      <w:pPr>
        <w:rPr>
          <w:sz w:val="32"/>
          <w:szCs w:val="32"/>
        </w:rPr>
      </w:pPr>
      <w:r w:rsidRPr="003D34E8">
        <w:rPr>
          <w:rFonts w:hint="eastAsia"/>
          <w:sz w:val="32"/>
          <w:szCs w:val="32"/>
        </w:rPr>
        <w:t>二、</w:t>
      </w:r>
      <w:r w:rsidR="00213C91" w:rsidRPr="003D34E8">
        <w:rPr>
          <w:rFonts w:hint="eastAsia"/>
          <w:sz w:val="32"/>
          <w:szCs w:val="32"/>
        </w:rPr>
        <w:t>选拔派出流程</w:t>
      </w:r>
    </w:p>
    <w:p w:rsidR="00D55FE0" w:rsidRDefault="00D55FE0" w:rsidP="00D55FE0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213C91">
        <w:rPr>
          <w:rFonts w:ascii="方正仿宋_GBK" w:eastAsia="方正仿宋_GBK" w:hint="eastAsia"/>
          <w:sz w:val="32"/>
          <w:szCs w:val="32"/>
        </w:rPr>
        <w:t>国际处发布项目通知</w:t>
      </w:r>
      <w:r>
        <w:rPr>
          <w:rFonts w:ascii="方正仿宋_GBK" w:eastAsia="方正仿宋_GBK" w:hint="eastAsia"/>
          <w:sz w:val="32"/>
          <w:szCs w:val="32"/>
        </w:rPr>
        <w:t xml:space="preserve"> →  2.学生报名  → 3. 国际处组织审核报名材料和面试考核 →4. 公布录取人员名单→5.学生办理出国（境）校内手续→ 6.国际处组织</w:t>
      </w:r>
      <w:r w:rsidR="004C1DB1">
        <w:rPr>
          <w:rFonts w:ascii="方正仿宋_GBK" w:eastAsia="方正仿宋_GBK" w:hint="eastAsia"/>
          <w:sz w:val="32"/>
          <w:szCs w:val="32"/>
        </w:rPr>
        <w:t>召开</w:t>
      </w:r>
      <w:r>
        <w:rPr>
          <w:rFonts w:ascii="方正仿宋_GBK" w:eastAsia="方正仿宋_GBK" w:hint="eastAsia"/>
          <w:sz w:val="32"/>
          <w:szCs w:val="32"/>
        </w:rPr>
        <w:t xml:space="preserve">学生境外留学行前培训→7. 学生派出  </w:t>
      </w:r>
    </w:p>
    <w:p w:rsidR="00213C91" w:rsidRPr="003D34E8" w:rsidRDefault="00D55FE0" w:rsidP="003D34E8">
      <w:pPr>
        <w:rPr>
          <w:sz w:val="32"/>
          <w:szCs w:val="32"/>
        </w:rPr>
      </w:pPr>
      <w:r w:rsidRPr="003D34E8">
        <w:rPr>
          <w:rFonts w:hint="eastAsia"/>
          <w:sz w:val="32"/>
          <w:szCs w:val="32"/>
        </w:rPr>
        <w:t>三、</w:t>
      </w:r>
      <w:r w:rsidRPr="003D34E8">
        <w:rPr>
          <w:rFonts w:hint="eastAsia"/>
          <w:sz w:val="32"/>
          <w:szCs w:val="32"/>
        </w:rPr>
        <w:t xml:space="preserve"> </w:t>
      </w:r>
      <w:r w:rsidR="000E5EBC" w:rsidRPr="003D34E8">
        <w:rPr>
          <w:rFonts w:hint="eastAsia"/>
          <w:sz w:val="32"/>
          <w:szCs w:val="32"/>
        </w:rPr>
        <w:t>派出要求</w:t>
      </w:r>
    </w:p>
    <w:p w:rsidR="008311BD" w:rsidRPr="003D34E8" w:rsidRDefault="000E4ABA" w:rsidP="003D34E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（一）学校统筹的</w:t>
      </w:r>
      <w:r w:rsidR="008311BD" w:rsidRPr="003D34E8">
        <w:rPr>
          <w:rFonts w:hint="eastAsia"/>
          <w:sz w:val="32"/>
          <w:szCs w:val="32"/>
        </w:rPr>
        <w:t>留学项目</w:t>
      </w:r>
      <w:r>
        <w:rPr>
          <w:rFonts w:hint="eastAsia"/>
          <w:sz w:val="32"/>
          <w:szCs w:val="32"/>
        </w:rPr>
        <w:t>的学生</w:t>
      </w:r>
      <w:r w:rsidR="008311BD" w:rsidRPr="003D34E8">
        <w:rPr>
          <w:rFonts w:hint="eastAsia"/>
          <w:sz w:val="32"/>
          <w:szCs w:val="32"/>
        </w:rPr>
        <w:t>派出，学生</w:t>
      </w:r>
      <w:r>
        <w:rPr>
          <w:rFonts w:hint="eastAsia"/>
          <w:sz w:val="32"/>
          <w:szCs w:val="32"/>
        </w:rPr>
        <w:t>需直接向国际处</w:t>
      </w:r>
      <w:r w:rsidR="008A164F" w:rsidRPr="003D34E8">
        <w:rPr>
          <w:rFonts w:hint="eastAsia"/>
          <w:sz w:val="32"/>
          <w:szCs w:val="32"/>
        </w:rPr>
        <w:t>提交以下</w:t>
      </w:r>
      <w:r w:rsidR="008311BD" w:rsidRPr="003D34E8">
        <w:rPr>
          <w:rFonts w:hint="eastAsia"/>
          <w:sz w:val="32"/>
          <w:szCs w:val="32"/>
        </w:rPr>
        <w:t>材料：</w:t>
      </w:r>
    </w:p>
    <w:p w:rsidR="004A0954" w:rsidRDefault="008311BD" w:rsidP="008A164F">
      <w:pPr>
        <w:ind w:leftChars="300" w:left="1300" w:hangingChars="200" w:hanging="64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1、</w:t>
      </w:r>
      <w:r w:rsidR="004A0954" w:rsidRPr="00402671">
        <w:rPr>
          <w:rFonts w:ascii="方正仿宋_GBK" w:eastAsia="方正仿宋_GBK" w:hint="eastAsia"/>
          <w:color w:val="000000" w:themeColor="text1"/>
          <w:sz w:val="32"/>
          <w:szCs w:val="32"/>
        </w:rPr>
        <w:t>《西南政法大学</w:t>
      </w:r>
      <w:r w:rsidR="008A164F">
        <w:rPr>
          <w:rFonts w:ascii="方正仿宋_GBK" w:eastAsia="方正仿宋_GBK" w:hint="eastAsia"/>
          <w:color w:val="000000" w:themeColor="text1"/>
          <w:sz w:val="32"/>
          <w:szCs w:val="32"/>
        </w:rPr>
        <w:t>本科生/研究生</w:t>
      </w:r>
      <w:r w:rsidR="004A0954" w:rsidRPr="00402671">
        <w:rPr>
          <w:rFonts w:ascii="方正仿宋_GBK" w:eastAsia="方正仿宋_GBK" w:hint="eastAsia"/>
          <w:color w:val="000000" w:themeColor="text1"/>
          <w:sz w:val="32"/>
          <w:szCs w:val="32"/>
        </w:rPr>
        <w:t>出境留学申请表》（一式四份）</w:t>
      </w:r>
      <w:r w:rsidR="000E4ABA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8A164F" w:rsidRDefault="008A164F" w:rsidP="008A164F">
      <w:pPr>
        <w:ind w:left="800" w:hangingChars="250" w:hanging="8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    要求：本科生</w:t>
      </w:r>
      <w:r w:rsidR="00225E22">
        <w:rPr>
          <w:rFonts w:ascii="方正仿宋_GBK" w:eastAsia="方正仿宋_GBK" w:hint="eastAsia"/>
          <w:color w:val="000000" w:themeColor="text1"/>
          <w:sz w:val="32"/>
          <w:szCs w:val="32"/>
        </w:rPr>
        <w:t>出境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留学申请表由辅导员签字，研究生由导师签字，随后</w:t>
      </w:r>
      <w:r w:rsidR="00225E22">
        <w:rPr>
          <w:rFonts w:ascii="方正仿宋_GBK" w:eastAsia="方正仿宋_GBK" w:hint="eastAsia"/>
          <w:color w:val="000000" w:themeColor="text1"/>
          <w:sz w:val="32"/>
          <w:szCs w:val="32"/>
        </w:rPr>
        <w:t>交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学院领导签字并加盖学院公章，最后</w:t>
      </w:r>
      <w:r w:rsidR="00225E22">
        <w:rPr>
          <w:rFonts w:ascii="方正仿宋_GBK" w:eastAsia="方正仿宋_GBK" w:hint="eastAsia"/>
          <w:color w:val="000000" w:themeColor="text1"/>
          <w:sz w:val="32"/>
          <w:szCs w:val="32"/>
        </w:rPr>
        <w:t>由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国际</w:t>
      </w:r>
      <w:proofErr w:type="gramStart"/>
      <w:r>
        <w:rPr>
          <w:rFonts w:ascii="方正仿宋_GBK" w:eastAsia="方正仿宋_GBK" w:hint="eastAsia"/>
          <w:color w:val="000000" w:themeColor="text1"/>
          <w:sz w:val="32"/>
          <w:szCs w:val="32"/>
        </w:rPr>
        <w:t>处学生交流科</w:t>
      </w:r>
      <w:proofErr w:type="gramEnd"/>
      <w:r>
        <w:rPr>
          <w:rFonts w:ascii="方正仿宋_GBK" w:eastAsia="方正仿宋_GBK" w:hint="eastAsia"/>
          <w:color w:val="000000" w:themeColor="text1"/>
          <w:sz w:val="32"/>
          <w:szCs w:val="32"/>
        </w:rPr>
        <w:t>签字并加盖国际处公章。</w:t>
      </w:r>
    </w:p>
    <w:p w:rsidR="004A0954" w:rsidRDefault="008311BD" w:rsidP="008A164F">
      <w:pPr>
        <w:ind w:leftChars="350" w:left="1250" w:hangingChars="150" w:hanging="48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2、</w:t>
      </w:r>
      <w:r w:rsidR="004A0954" w:rsidRPr="00402671">
        <w:rPr>
          <w:rFonts w:ascii="方正仿宋_GBK" w:eastAsia="方正仿宋_GBK" w:hint="eastAsia"/>
          <w:color w:val="000000" w:themeColor="text1"/>
          <w:sz w:val="32"/>
          <w:szCs w:val="32"/>
        </w:rPr>
        <w:t>政审材料一份，</w:t>
      </w:r>
      <w:r w:rsidR="008A164F">
        <w:rPr>
          <w:rFonts w:ascii="方正仿宋_GBK" w:eastAsia="方正仿宋_GBK" w:hint="eastAsia"/>
          <w:color w:val="000000" w:themeColor="text1"/>
          <w:sz w:val="32"/>
          <w:szCs w:val="32"/>
        </w:rPr>
        <w:t>由学院党总支负责人签字，并加盖党总支公章。</w:t>
      </w:r>
    </w:p>
    <w:p w:rsidR="008311BD" w:rsidRDefault="008311BD" w:rsidP="008A164F">
      <w:pPr>
        <w:ind w:firstLineChars="250" w:firstLine="8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3、《学生和家长申明书》</w:t>
      </w:r>
      <w:r w:rsidR="008A164F">
        <w:rPr>
          <w:rFonts w:ascii="方正仿宋_GBK" w:eastAsia="方正仿宋_GBK" w:hint="eastAsia"/>
          <w:color w:val="000000" w:themeColor="text1"/>
          <w:sz w:val="32"/>
          <w:szCs w:val="32"/>
        </w:rPr>
        <w:t>一份，由学生和家长签字。</w:t>
      </w:r>
    </w:p>
    <w:p w:rsidR="008A164F" w:rsidRDefault="008A164F" w:rsidP="008311BD">
      <w:pPr>
        <w:ind w:firstLineChars="300" w:firstLine="96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>以上1、3项在国际处网站下载专区下载表格。</w:t>
      </w:r>
    </w:p>
    <w:p w:rsidR="00537A43" w:rsidRDefault="008A164F" w:rsidP="008A164F">
      <w:pPr>
        <w:ind w:leftChars="300" w:left="1140" w:hangingChars="150" w:hanging="480"/>
        <w:rPr>
          <w:sz w:val="32"/>
          <w:szCs w:val="32"/>
        </w:rPr>
      </w:pPr>
      <w:r w:rsidRPr="003D34E8">
        <w:rPr>
          <w:rFonts w:hint="eastAsia"/>
          <w:sz w:val="32"/>
          <w:szCs w:val="32"/>
        </w:rPr>
        <w:t>（二）学院留</w:t>
      </w:r>
      <w:r w:rsidR="00537A43">
        <w:rPr>
          <w:rFonts w:hint="eastAsia"/>
          <w:sz w:val="32"/>
          <w:szCs w:val="32"/>
        </w:rPr>
        <w:t>学项目</w:t>
      </w:r>
      <w:r w:rsidR="000E4ABA">
        <w:rPr>
          <w:rFonts w:hint="eastAsia"/>
          <w:sz w:val="32"/>
          <w:szCs w:val="32"/>
        </w:rPr>
        <w:t>的学生</w:t>
      </w:r>
      <w:r w:rsidR="00537A43">
        <w:rPr>
          <w:rFonts w:hint="eastAsia"/>
          <w:sz w:val="32"/>
          <w:szCs w:val="32"/>
        </w:rPr>
        <w:t>派出，应由学院向国际处在校内办公平台上提交部门公函</w:t>
      </w:r>
      <w:r w:rsidR="006615AF">
        <w:rPr>
          <w:rFonts w:hint="eastAsia"/>
          <w:sz w:val="32"/>
          <w:szCs w:val="32"/>
        </w:rPr>
        <w:t>,</w:t>
      </w:r>
      <w:r w:rsidR="006615AF">
        <w:rPr>
          <w:rFonts w:hint="eastAsia"/>
          <w:sz w:val="32"/>
          <w:szCs w:val="32"/>
        </w:rPr>
        <w:t>或者递交纸质的公函</w:t>
      </w:r>
      <w:r w:rsidR="00537A43">
        <w:rPr>
          <w:rFonts w:hint="eastAsia"/>
          <w:sz w:val="32"/>
          <w:szCs w:val="32"/>
        </w:rPr>
        <w:t>，具体要求：</w:t>
      </w:r>
    </w:p>
    <w:p w:rsidR="00537A43" w:rsidRDefault="00537A43" w:rsidP="008A164F">
      <w:pPr>
        <w:ind w:leftChars="300" w:left="1140" w:hangingChars="150" w:hanging="480"/>
        <w:rPr>
          <w:rFonts w:ascii="方正仿宋_GBK" w:eastAsia="方正仿宋_GBK"/>
          <w:color w:val="000000" w:themeColor="text1"/>
          <w:sz w:val="32"/>
          <w:szCs w:val="32"/>
        </w:rPr>
      </w:pPr>
      <w:r w:rsidRPr="00537A43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1、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学院派出学生应有协议依据</w:t>
      </w:r>
      <w:r w:rsidR="00225E22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8A164F" w:rsidRDefault="00537A43" w:rsidP="00537A43">
      <w:pPr>
        <w:ind w:leftChars="300" w:left="1140" w:hangingChars="150" w:hanging="48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2、公函应包括如下基本信息：派出学生的基本信息，留学项目名称、留学期限、费用收取情况、学院意见；派出要求（一）中</w:t>
      </w:r>
      <w:r w:rsidR="008A164F" w:rsidRPr="00537A43">
        <w:rPr>
          <w:rFonts w:ascii="方正仿宋_GBK" w:eastAsia="方正仿宋_GBK" w:hint="eastAsia"/>
          <w:color w:val="000000" w:themeColor="text1"/>
          <w:sz w:val="32"/>
          <w:szCs w:val="32"/>
        </w:rPr>
        <w:t>的1-3项材料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应</w:t>
      </w:r>
      <w:r w:rsidR="00C062E2" w:rsidRPr="00537A43">
        <w:rPr>
          <w:rFonts w:ascii="方正仿宋_GBK" w:eastAsia="方正仿宋_GBK" w:hint="eastAsia"/>
          <w:color w:val="000000" w:themeColor="text1"/>
          <w:sz w:val="32"/>
          <w:szCs w:val="32"/>
        </w:rPr>
        <w:t>作为公函的附件一并提交。</w:t>
      </w:r>
    </w:p>
    <w:p w:rsidR="003169A9" w:rsidRPr="00DB4CF1" w:rsidRDefault="004C1DB1" w:rsidP="00DB4CF1">
      <w:pPr>
        <w:ind w:leftChars="300" w:left="1140" w:hangingChars="150" w:hanging="48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3、学院在履行上述手续之后还应该召开出境留学学生行前培训会，就在外纪律和注意事项对学生进行宣讲。</w:t>
      </w:r>
      <w:bookmarkStart w:id="1" w:name="_GoBack"/>
      <w:bookmarkEnd w:id="0"/>
      <w:bookmarkEnd w:id="1"/>
    </w:p>
    <w:sectPr w:rsidR="003169A9" w:rsidRPr="00DB4CF1" w:rsidSect="008D0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45" w:rsidRDefault="00057045" w:rsidP="003169A9">
      <w:pPr>
        <w:spacing w:after="0"/>
      </w:pPr>
      <w:r>
        <w:separator/>
      </w:r>
    </w:p>
  </w:endnote>
  <w:endnote w:type="continuationSeparator" w:id="0">
    <w:p w:rsidR="00057045" w:rsidRDefault="00057045" w:rsidP="00316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45" w:rsidRDefault="00057045" w:rsidP="003169A9">
      <w:pPr>
        <w:spacing w:after="0"/>
      </w:pPr>
      <w:r>
        <w:separator/>
      </w:r>
    </w:p>
  </w:footnote>
  <w:footnote w:type="continuationSeparator" w:id="0">
    <w:p w:rsidR="00057045" w:rsidRDefault="00057045" w:rsidP="003169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CD7"/>
    <w:multiLevelType w:val="hybridMultilevel"/>
    <w:tmpl w:val="6FD491E8"/>
    <w:lvl w:ilvl="0" w:tplc="DE060560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56DE55F8"/>
    <w:multiLevelType w:val="hybridMultilevel"/>
    <w:tmpl w:val="A8BA6934"/>
    <w:lvl w:ilvl="0" w:tplc="728869B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51C75D4"/>
    <w:multiLevelType w:val="hybridMultilevel"/>
    <w:tmpl w:val="FF12E1E0"/>
    <w:lvl w:ilvl="0" w:tplc="695A3470">
      <w:start w:val="1"/>
      <w:numFmt w:val="decimal"/>
      <w:lvlText w:val="%1、"/>
      <w:lvlJc w:val="left"/>
      <w:pPr>
        <w:ind w:left="720" w:hanging="720"/>
      </w:pPr>
      <w:rPr>
        <w:rFonts w:ascii="Tahoma" w:eastAsia="微软雅黑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7A0139"/>
    <w:multiLevelType w:val="hybridMultilevel"/>
    <w:tmpl w:val="5298FCAC"/>
    <w:lvl w:ilvl="0" w:tplc="AC3E422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D3D"/>
    <w:rsid w:val="00057045"/>
    <w:rsid w:val="000E4ABA"/>
    <w:rsid w:val="000E5EBC"/>
    <w:rsid w:val="00213C91"/>
    <w:rsid w:val="00225E22"/>
    <w:rsid w:val="0027579A"/>
    <w:rsid w:val="002E6B94"/>
    <w:rsid w:val="003169A9"/>
    <w:rsid w:val="0032638B"/>
    <w:rsid w:val="0039745F"/>
    <w:rsid w:val="003A58C7"/>
    <w:rsid w:val="003D34E8"/>
    <w:rsid w:val="004A0954"/>
    <w:rsid w:val="004C1DB1"/>
    <w:rsid w:val="00537A43"/>
    <w:rsid w:val="006615AF"/>
    <w:rsid w:val="0067378A"/>
    <w:rsid w:val="0068650A"/>
    <w:rsid w:val="006D0208"/>
    <w:rsid w:val="00741F94"/>
    <w:rsid w:val="008311BD"/>
    <w:rsid w:val="008A164F"/>
    <w:rsid w:val="008D0940"/>
    <w:rsid w:val="009E1B31"/>
    <w:rsid w:val="00AA6878"/>
    <w:rsid w:val="00B05D3D"/>
    <w:rsid w:val="00C062E2"/>
    <w:rsid w:val="00C300A6"/>
    <w:rsid w:val="00D50632"/>
    <w:rsid w:val="00D55FE0"/>
    <w:rsid w:val="00D9023B"/>
    <w:rsid w:val="00DB4CF1"/>
    <w:rsid w:val="00E13C61"/>
    <w:rsid w:val="00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3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05D3D"/>
    <w:pPr>
      <w:widowControl w:val="0"/>
      <w:adjustRightInd/>
      <w:snapToGrid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05D3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05D3D"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B05D3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05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C300A6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00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3169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169A9"/>
    <w:rPr>
      <w:rFonts w:ascii="Tahoma" w:eastAsia="微软雅黑" w:hAnsi="Tahoma"/>
      <w:kern w:val="0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169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169A9"/>
    <w:rPr>
      <w:rFonts w:ascii="Tahoma" w:eastAsia="微软雅黑" w:hAnsi="Tahoma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316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x.swupl.edu.cn/gzzt/xsgjjl/20992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x.swupl.edu.cn/gzzt/index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刘昱吉</cp:lastModifiedBy>
  <cp:revision>18</cp:revision>
  <cp:lastPrinted>2017-04-24T01:25:00Z</cp:lastPrinted>
  <dcterms:created xsi:type="dcterms:W3CDTF">2017-04-21T02:52:00Z</dcterms:created>
  <dcterms:modified xsi:type="dcterms:W3CDTF">2019-07-03T01:39:00Z</dcterms:modified>
</cp:coreProperties>
</file>