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color w:val="4F81BD" w:themeColor="accent1"/>
          <w:kern w:val="2"/>
          <w:sz w:val="21"/>
        </w:rPr>
        <w:id w:val="-852797532"/>
        <w:docPartObj>
          <w:docPartGallery w:val="AutoText"/>
        </w:docPartObj>
      </w:sdtPr>
      <w:sdtEndPr>
        <w:rPr>
          <w:rFonts w:ascii="方正仿宋_GBK" w:hAnsi="微软雅黑" w:eastAsia="方正仿宋_GBK" w:cs="微软雅黑"/>
          <w:b/>
          <w:bCs/>
          <w:color w:val="000000"/>
          <w:kern w:val="0"/>
          <w:sz w:val="22"/>
          <w:szCs w:val="28"/>
        </w:rPr>
      </w:sdtEndPr>
      <w:sdtContent>
        <w:p>
          <w:pPr>
            <w:pStyle w:val="24"/>
            <w:spacing w:before="1540" w:after="240"/>
            <w:jc w:val="right"/>
          </w:pPr>
          <w:r>
            <w:pict>
              <v:shape id="文本框 1" o:spid="_x0000_s1065" o:spt="202" type="#_x0000_t202" style="position:absolute;left:0pt;margin-left:225.75pt;margin-top:-45.75pt;height:106.5pt;width:306.05pt;z-index:251650048;mso-width-relative:margin;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">
                <v:path/>
                <v:fill on="f" focussize="0,0"/>
                <v:stroke on="f" weight="0.5pt" joinstyle="miter"/>
                <v:imagedata o:title=""/>
                <o:lock v:ext="edit"/>
                <v:textbox>
                  <w:txbxContent>
                    <w:p>
                      <w:pPr>
                        <w:pStyle w:val="3"/>
                        <w:spacing w:before="65"/>
                        <w:rPr>
                          <w:color w:val="050304"/>
                          <w:sz w:val="36"/>
                        </w:rPr>
                      </w:pPr>
                      <w:r>
                        <w:rPr>
                          <w:color w:val="050304"/>
                          <w:sz w:val="36"/>
                        </w:rPr>
                        <w:t>UCB</w:t>
                      </w:r>
                      <w:r>
                        <w:rPr>
                          <w:rFonts w:hint="eastAsia"/>
                          <w:color w:val="050304"/>
                          <w:sz w:val="36"/>
                        </w:rPr>
                        <w:t>erkeley</w:t>
                      </w:r>
                      <w:r>
                        <w:rPr>
                          <w:color w:val="050304"/>
                          <w:sz w:val="36"/>
                        </w:rPr>
                        <w:t>SUMMERSCHOOL</w:t>
                      </w:r>
                    </w:p>
                    <w:p>
                      <w:r>
                        <w:rPr>
                          <w:rFonts w:hint="eastAsia"/>
                        </w:rPr>
                        <w:drawing>
                          <wp:inline distT="0" distB="0" distL="0" distR="0">
                            <wp:extent cx="1097915" cy="134810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097915" cy="1348140"/>
                                    </a:xfrm>
                                    <a:prstGeom prst="rect">
                                      <a:avLst/>
                                    </a:prstGeom>
                                  </pic:spPr>
                                </pic:pic>
                              </a:graphicData>
                            </a:graphic>
                          </wp:inline>
                        </w:drawing>
                      </w:r>
                    </w:p>
                  </w:txbxContent>
                </v:textbox>
              </v:shape>
            </w:pict>
          </w:r>
          <w:r>
            <w:pict>
              <v:group id="Group 23" o:spid="_x0000_s1062" o:spt="203" style="position:absolute;left:0pt;margin-left:-1.6pt;margin-top:-1.6pt;height:915.4pt;width:445.45pt;mso-position-horizontal-relative:page;mso-position-vertical-relative:page;z-index:-251664384;mso-width-relative:page;mso-height-relative:page;" coordorigin="-1836,0" coordsize="9362,1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">
                <o:lock v:ext="edit"/>
                <v:rect id="Rectangle 27" o:spid="_x0000_s1063" o:spt="1" style="position:absolute;left:-1836;top:0;height:16837;width:9362;" fillcolor="#CEAA6D"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">
                  <v:path/>
                  <v:fill on="t" focussize="0,0"/>
                  <v:stroke on="f"/>
                  <v:imagedata o:title=""/>
                  <o:lock v:ext="edit"/>
                </v:rect>
                <v:shape id="Freeform 25" o:spid="_x0000_s1064" style="position:absolute;left:4342;top:758;height:560;width:490;" stroked="f" coordsize="49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" path="m0,0l0,560,489,280,0,0xe">
                  <v:path o:connecttype="custom" o:connectlocs="0,758;0,1318;489,1038;0,758" o:connectangles="0,0,0,0"/>
                  <v:fill focussize="0,0"/>
                  <v:stroke on="f"/>
                  <v:imagedata o:title=""/>
                  <o:lock v:ext="edit"/>
                </v:shape>
              </v:group>
            </w:pict>
          </w:r>
        </w:p>
      </w:sdtContent>
    </w:sdt>
    <w:p>
      <w:r>
        <w:drawing>
          <wp:inline distT="0" distB="0" distL="0" distR="0">
            <wp:extent cx="6390640" cy="4481830"/>
            <wp:effectExtent l="0" t="0" r="0" b="127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403678" cy="4490950"/>
                    </a:xfrm>
                    <a:prstGeom prst="rect">
                      <a:avLst/>
                    </a:prstGeom>
                  </pic:spPr>
                </pic:pic>
              </a:graphicData>
            </a:graphic>
          </wp:inline>
        </w:drawing>
      </w:r>
    </w:p>
    <w:p/>
    <w:p/>
    <w:p/>
    <w:p/>
    <w:p>
      <w:pPr>
        <w:jc w:val="center"/>
        <w:rPr>
          <w:rFonts w:ascii="方正小标宋_GBK" w:hAnsi="方正小标宋_GBK" w:eastAsia="方正小标宋_GBK"/>
          <w:b/>
          <w:sz w:val="48"/>
          <w:u w:val="single"/>
        </w:rPr>
      </w:pPr>
      <w:r>
        <w:rPr>
          <w:rFonts w:hint="eastAsia" w:ascii="方正小标宋_GBK" w:hAnsi="方正小标宋_GBK" w:eastAsia="方正小标宋_GBK"/>
          <w:b/>
          <w:sz w:val="48"/>
          <w:u w:val="single"/>
        </w:rPr>
        <w:t>美国加州大学伯克利分校</w:t>
      </w:r>
    </w:p>
    <w:p>
      <w:pPr>
        <w:jc w:val="center"/>
        <w:rPr>
          <w:rFonts w:ascii="Times" w:hAnsi="Times"/>
          <w:b/>
        </w:rPr>
      </w:pPr>
      <w:r>
        <w:rPr>
          <w:rFonts w:ascii="Times" w:hAnsi="Times"/>
          <w:b/>
        </w:rPr>
        <w:t>UniversityofCalifornia,Berkeley</w:t>
      </w:r>
    </w:p>
    <w:p>
      <w:pPr>
        <w:jc w:val="center"/>
        <w:rPr>
          <w:rFonts w:ascii="Times" w:hAnsi="Times"/>
          <w:b/>
        </w:rPr>
      </w:pPr>
      <w:r>
        <w:rPr>
          <w:rFonts w:ascii="Times" w:hAnsi="Times"/>
          <w:b/>
        </w:rPr>
        <w:t>SummerSchool</w:t>
      </w:r>
    </w:p>
    <w:p>
      <w:pPr>
        <w:rPr>
          <w:b/>
        </w:rPr>
      </w:pPr>
    </w:p>
    <w:p/>
    <w:p/>
    <w:p/>
    <w:p/>
    <w:p/>
    <w:p>
      <w:pPr>
        <w:sectPr>
          <w:headerReference r:id="rId4" w:type="first"/>
          <w:footerReference r:id="rId6" w:type="first"/>
          <w:headerReference r:id="rId3" w:type="default"/>
          <w:footerReference r:id="rId5" w:type="default"/>
          <w:pgSz w:w="11906" w:h="16838"/>
          <w:pgMar w:top="1440" w:right="1800" w:bottom="1440" w:left="1800" w:header="851" w:footer="992" w:gutter="0"/>
          <w:pgBorders>
            <w:top w:val="single" w:color="auto" w:sz="4" w:space="1"/>
            <w:left w:val="none" w:sz="0" w:space="0"/>
            <w:bottom w:val="none" w:sz="0" w:space="0"/>
            <w:right w:val="none" w:sz="0" w:space="0"/>
          </w:pgBorders>
          <w:pgNumType w:start="0"/>
          <w:cols w:space="425" w:num="1"/>
          <w:titlePg/>
          <w:docGrid w:type="lines" w:linePitch="312" w:charSpace="0"/>
        </w:sectPr>
      </w:pPr>
    </w:p>
    <w:p>
      <w:pPr>
        <w:pStyle w:val="11"/>
        <w:jc w:val="both"/>
        <w:rPr>
          <w:rFonts w:hint="eastAsia" w:ascii="方正小标宋_GBK" w:eastAsiaTheme="majorEastAsia"/>
          <w:sz w:val="44"/>
          <w:szCs w:val="44"/>
          <w:lang w:eastAsia="zh-CN"/>
        </w:rPr>
      </w:pPr>
      <w:r>
        <w:pict>
          <v:group id="Group 13" o:spid="_x0000_s1057" o:spt="203" style="position:absolute;left:0pt;margin-left:-6.3pt;margin-top:0pt;height:841.85pt;width:604.55pt;mso-position-horizontal-relative:page;mso-position-vertical-relative:page;z-index:-251659264;mso-width-relative:page;mso-height-relative:page;" coordorigin="-108,0" coordsize="12091,16837">
            <o:lock v:ext="edit"/>
            <v:shape id="Picture 17" o:spid="_x0000_s1058" o:spt="75" type="#_x0000_t75" style="position:absolute;left:-108;top:3956;height:12881;width:12011;" filled="f" o:preferrelative="t" stroked="f" coordsize="21600,21600">
              <v:path/>
              <v:fill on="f" focussize="0,0"/>
              <v:stroke on="f" joinstyle="miter"/>
              <v:imagedata r:id="rId11" o:title="图片包含 天空, 建筑物, 户外, 人员  已生成极高可信度的说明"/>
              <o:lock v:ext="edit" aspectratio="f"/>
            </v:shape>
            <v:rect id="Rectangle 16" o:spid="_x0000_s1059" o:spt="1" style="position:absolute;left:3931;top:3947;height:12804;width:8039;" stroked="f" coordsize="21600,21600">
              <v:path/>
              <v:fill focussize="0,0"/>
              <v:stroke on="f"/>
              <v:imagedata o:title=""/>
              <o:lock v:ext="edit"/>
            </v:rect>
            <v:rect id="Rectangle 15" o:spid="_x0000_s1060" o:spt="1" style="position:absolute;left:0;top:0;height:4033;width:11983;" fillcolor="#DCC18A" filled="t" stroked="f" coordsize="21600,21600">
              <v:path/>
              <v:fill on="t" focussize="0,0"/>
              <v:stroke on="f"/>
              <v:imagedata o:title=""/>
              <o:lock v:ext="edit"/>
            </v:rect>
            <v:shape id="AutoShape 14" o:spid="_x0000_s1061" o:spt="100" style="position:absolute;left:5890;top:5213;height:9533;width:648;" fillcolor="#000000" filled="t" stroked="f" coordsize="629,9905" adj=",," path="m365,9806l365,9804,363,9798,359,9783,352,9755,328,9713,349,9668,328,9662,305,9638,253,9628,245,9613,234,9590,234,9613,227,9613,182,9551,182,9502,154,9457,149,9448,96,9457,62,9457,44,9445,66,9427,44,9433,26,9469,12,9508,3,9548,0,9590,9,9663,32,9729,70,9787,118,9836,176,9873,242,9897,314,9905,324,9905,334,9904,344,9903,355,9902,352,9865,358,9835,363,9816,365,9806m365,8260l365,8258,363,8252,359,8237,352,8209,328,8167,349,8122,328,8116,305,8092,253,8082,245,8067,234,8044,234,8067,227,8067,182,8005,182,7956,154,7911,149,7902,96,7911,62,7911,44,7899,66,7881,44,7887,26,7923,12,7961,3,8002,0,8044,9,8116,32,8183,70,8241,118,8290,176,8327,242,8351,314,8359,324,8359,334,8358,344,8357,355,8356,352,8319,358,8289,363,8270,365,8260m365,6714l365,6711,363,6705,359,6691,352,6663,328,6621,349,6576,328,6570,305,6546,253,6535,245,6520,234,6498,234,6520,227,6520,182,6459,182,6410,154,6365,149,6356,96,6365,62,6365,44,6353,66,6335,44,6341,26,6377,12,6415,3,6456,0,6498,9,6570,32,6636,70,6695,118,6743,176,6781,242,6804,314,6813,324,6812,334,6812,344,6811,355,6810,352,6772,358,6743,363,6723,365,6714m365,5168l365,5165,363,5159,359,5145,352,5117,328,5075,349,5030,328,5024,305,5000,253,4989,245,4974,234,4952,234,4974,227,4974,182,4913,182,4863,154,4818,149,4809,96,4818,62,4818,44,4806,66,4788,44,4794,26,4830,12,4869,3,4910,0,4952,9,5024,32,5090,70,5149,118,5198,176,5235,242,5259,314,5267,324,5267,334,5266,344,5265,355,5264,352,5226,358,5197,363,5178,365,5168m365,3621l365,3619,363,3613,359,3598,352,3570,328,3528,349,3483,328,3477,305,3454,253,3443,245,3428,234,3406,234,3428,227,3428,182,3367,182,3317,154,3272,149,3263,96,3272,62,3272,44,3260,66,3242,44,3248,26,3284,12,3323,3,3364,0,3406,9,3478,32,3544,70,3602,118,3651,176,3688,242,3712,314,3720,324,3720,334,3719,344,3718,355,3717,352,3680,358,3650,363,3631,365,3621m365,2076l365,2073,363,2067,359,2052,352,2024,328,1982,349,1937,328,1931,305,1907,253,1897,245,1882,234,1859,234,1882,227,1882,182,1820,182,1771,154,1726,149,1717,96,1726,62,1726,44,1714,66,1696,44,1702,26,1738,12,1777,3,1817,0,1859,9,1932,32,1998,70,2057,118,2105,176,2143,242,2166,314,2175,324,2174,334,2174,344,2173,355,2172,352,2134,358,2105,363,2085,365,2076m365,529l365,526,363,520,359,506,352,478,328,436,349,391,328,385,305,361,253,351,245,336,234,313,234,336,227,336,182,274,182,225,154,180,149,171,96,180,62,180,44,168,66,150,44,156,26,192,12,231,3,271,0,313,9,385,32,452,70,510,118,559,176,596,242,619,314,628,324,628,334,627,344,626,355,625,352,587,358,558,363,539,365,529m449,9307l442,9304,418,9294,405,9291,384,9285,380,9284,380,9303,352,9325,323,9328,310,9319,322,9312,328,9309,361,9291,380,9303,380,9284,350,9279,314,9277,275,9282,275,9328,233,9340,212,9328,233,9315,233,9312,247,9316,266,9312,275,9328,275,9282,243,9285,178,9308,121,9344,73,9391,118,9379,173,9370,199,9357,229,9366,274,9363,277,9357,288,9340,290,9337,313,9342,355,9337,370,9336,376,9328,385,9319,407,9304,437,9309,449,9307m449,7761l442,7758,418,7748,405,7744,384,7738,380,7738,380,7756,352,7779,323,7782,310,7773,322,7765,328,7762,361,7744,380,7756,380,7738,350,7733,314,7731,275,7735,275,7782,233,7794,212,7782,233,7768,233,7765,247,7770,266,7765,275,7782,275,7735,243,7739,178,7762,121,7798,73,7845,118,7833,173,7824,199,7810,229,7819,274,7816,277,7810,288,7794,290,7791,313,7795,355,7791,370,7789,376,7782,385,7773,407,7758,437,7762,449,7761m449,6215l442,6212,418,6202,405,6198,384,6193,380,6192,380,6210,352,6233,323,6236,310,6227,322,6219,328,6216,361,6198,380,6210,380,6192,350,6187,314,6185,275,6189,275,6236,233,6248,212,6236,233,6222,233,6219,247,6224,266,6219,275,6236,275,6189,243,6193,178,6216,121,6252,73,6299,118,6287,173,6278,199,6264,229,6273,274,6270,277,6264,288,6248,290,6245,313,6249,355,6245,370,6243,376,6236,385,6227,407,6212,437,6216,449,6215m449,4668l442,4665,418,4655,405,4652,384,4646,380,4645,380,4664,352,4686,323,4689,310,4680,322,4673,328,4670,361,4652,380,4664,380,4645,350,4640,314,4638,275,4643,275,4689,233,4701,212,4689,233,4676,233,4673,247,4677,266,4673,275,4689,275,4643,243,4646,178,4669,121,4705,73,4752,118,4740,173,4731,199,4718,229,4727,274,4724,277,4718,288,4701,290,4698,313,4703,355,4698,370,4697,376,4689,385,4680,407,4665,437,4670,449,4668m449,3123l442,3120,418,3110,405,3106,384,3100,380,3100,380,3118,352,3141,323,3144,310,3135,322,3127,328,3124,361,3106,380,3118,380,3100,350,3095,314,3093,275,3097,275,3144,233,3156,212,3144,233,3130,233,3127,247,3132,266,3127,275,3144,275,3097,243,3101,178,3124,121,3160,73,3206,118,3194,173,3186,199,3172,229,3181,274,3178,277,3172,288,3156,290,3153,313,3157,355,3153,370,3151,376,3144,385,3135,407,3120,437,3124,449,3123m449,1576l442,1573,418,1563,405,1559,384,1553,380,1553,380,1571,352,1594,323,1597,310,1588,322,1580,328,1577,361,1559,380,1571,380,1553,350,1548,314,1546,275,1550,275,1597,233,1609,212,1597,233,1583,233,1580,247,1585,266,1580,275,1597,275,1550,243,1554,178,1577,121,1613,73,1660,118,1648,173,1639,199,1625,229,1634,274,1631,277,1625,288,1609,290,1606,313,1610,355,1606,370,1604,376,1597,385,1588,407,1573,437,1577,449,1576m449,30l442,27,418,17,405,14,384,8,380,7,380,26,352,48,323,51,310,42,322,35,328,32,361,14,380,26,380,7,350,2,314,0,275,5,275,51,233,63,212,51,233,38,233,35,247,39,266,35,275,51,275,5,243,8,178,31,121,67,73,114,118,102,173,93,199,80,229,89,274,86,277,80,288,63,290,60,313,65,355,60,370,59,376,51,385,42,407,27,437,32,449,30m628,9574l626,9543,615,9499,615,9498,598,9456,593,9447,575,9417,566,9420,517,9424,502,9447,491,9444,452,9408,446,9388,439,9369,413,9346,385,9340,383,9354,412,9382,427,9399,410,9408,406,9406,379,9396,379,9379,353,9369,344,9406,319,9412,322,9432,355,9439,361,9406,389,9411,401,9418,422,9418,436,9445,473,9484,470,9499,440,9495,389,9522,352,9567,349,9574,628,9574m628,8028l626,7997,615,7953,615,7952,598,7909,593,7900,575,7870,566,7873,517,7878,502,7900,491,7897,452,7861,446,7842,439,7822,413,7800,385,7794,383,7807,412,7836,427,7852,410,7861,406,7860,398,7857,379,7849,379,7833,353,7822,344,7860,319,7866,322,7885,355,7893,361,7860,389,7864,401,7872,422,7872,436,7899,473,7938,470,7953,440,7948,389,7975,352,8020,349,8028,628,8028m628,6482l626,6451,615,6407,615,6406,598,6363,593,6354,575,6324,566,6327,517,6332,502,6354,491,6351,452,6315,446,6296,439,6276,413,6254,385,6248,383,6261,412,6290,427,6306,410,6315,406,6314,379,6303,379,6287,353,6276,344,6314,319,6320,322,6339,355,6347,361,6314,389,6318,401,6326,422,6326,436,6353,473,6392,470,6407,440,6402,389,6429,352,6474,349,6482,628,6482m628,4935l626,4904,615,4860,615,4859,598,4817,593,4808,575,4778,566,4781,517,4785,502,4808,491,4805,452,4769,446,4749,439,4730,413,4707,385,4701,383,4715,412,4743,427,4760,410,4769,406,4767,398,4764,379,4757,379,4740,353,4730,344,4767,319,4773,322,4793,355,4800,361,4767,389,4772,401,4779,422,4779,436,4806,473,4845,470,4860,440,4856,389,4883,352,4928,349,4935,628,4935m628,3389l626,3358,615,3314,615,3313,598,3271,593,3262,575,3232,566,3235,517,3239,502,3262,491,3259,452,3223,446,3203,439,3184,413,3162,385,3156,383,3169,412,3197,427,3214,410,3223,406,3221,379,3211,379,3194,353,3184,344,3221,319,3227,322,3247,355,3254,361,3221,389,3226,401,3233,422,3233,436,3260,473,3299,470,3314,440,3310,389,3337,352,3382,349,3389,628,3389m628,1843l626,1812,615,1768,615,1767,598,1724,593,1715,575,1685,566,1688,517,1693,502,1715,491,1712,452,1676,446,1657,439,1637,413,1615,385,1609,383,1622,412,1651,427,1667,410,1676,406,1675,398,1672,379,1664,379,1648,353,1637,344,1675,319,1681,322,1700,355,1708,361,1675,389,1679,401,1687,422,1687,436,1714,473,1753,470,1768,440,1763,389,1790,352,1835,349,1843,628,1843m628,297l626,266,615,222,615,221,598,179,593,170,575,140,566,143,517,147,502,170,491,167,452,131,446,111,439,92,413,69,385,63,383,77,412,105,427,122,410,131,406,129,379,119,379,102,353,92,344,129,319,135,322,155,355,162,361,129,389,134,401,141,422,141,436,168,473,207,470,222,440,217,389,244,352,289,349,297,628,297m629,9591l629,9586,346,9586,332,9586,283,9586,289,9611,299,9600,319,9598,317,9622,332,9626,349,9643,373,9637,403,9641,436,9650,452,9652,481,9683,535,9716,500,9784,463,9800,448,9839,394,9875,389,9896,455,9872,513,9835,561,9787,598,9728,621,9662,624,9637,628,9598,629,9591m629,8044l629,8040,346,8040,332,8040,283,8040,289,8065,299,8053,319,8052,317,8076,332,8080,349,8097,373,8091,403,8095,436,8104,452,8106,481,8137,535,8170,500,8238,463,8254,448,8293,394,8329,389,8350,455,8327,513,8289,561,8241,598,8182,621,8116,624,8091,628,8052,629,8044m629,6498l629,6494,346,6494,332,6494,283,6494,289,6519,299,6507,319,6506,317,6530,332,6534,349,6551,373,6545,403,6549,436,6558,452,6560,481,6591,535,6624,500,6691,463,6708,448,6747,394,6783,389,6804,455,6780,513,6743,561,6694,598,6636,621,6570,624,6545,628,6506,629,6498m629,4952l629,4947,346,4947,332,4947,283,4947,289,4973,299,4961,319,4959,317,4983,332,4988,349,5004,373,4998,403,5003,436,5012,452,5013,481,5045,535,5078,500,5146,463,5162,448,5201,394,5237,389,5258,455,5234,513,5197,561,5148,598,5090,621,5024,624,4998,628,4959,629,4952m629,3406l629,3401,346,3401,332,3401,283,3401,289,3427,299,3415,319,3413,317,3437,332,3442,349,3458,373,3452,403,3457,436,3466,452,3467,481,3499,535,3532,500,3599,463,3615,448,3654,394,3690,389,3711,455,3688,513,3650,561,3602,598,3544,621,3477,624,3452,628,3413,629,3406m629,1860l629,1855,346,1855,332,1855,283,1855,289,1881,299,1869,319,1867,317,1891,332,1896,349,1912,373,1906,403,1911,436,1920,452,1921,481,1953,535,1986,500,2053,463,2070,448,2109,394,2145,389,2166,455,2142,513,2105,561,2056,598,1998,621,1931,624,1906,628,1867,629,1860m629,313l629,309,346,309,332,309,283,309,289,334,299,322,319,321,317,345,332,349,349,366,373,360,403,364,436,373,452,375,481,406,535,439,500,507,463,523,448,562,394,598,389,619,455,595,513,558,561,509,598,451,621,385,624,360,628,321,629,313e">
              <v:path o:connecttype="custom" o:connectlocs="154,14401;344,14840;241,13050;72,13239;338,11680;27,11445;376,11770;154,9936;344,10376;241,8586;72,8775;338,7215;27,6981;376,7306;154,5472;344,5911;338,14267;125,14301;463,12777;283,12798;285,12825;363,11307;283,11310;397,11301;391,9778;178,9861;417,8297;240,8320;322,8346;332,6829;183,6826;463,6825;283,5313;282,5391;592,14371;354,14361;634,12962;418,12873;363,13027;397,11321;487,11460;466,9898;372,9896;592,8418;354,8408;634,7009;418,6920;363,7074;397,5369;487,5507;384,14583;648,14539;515,13236;298,11582;528,11798;384,10118;648,10074;515,8772;298,7118;528,7334;384,5654;648,5609" o:connectangles="0,0,0,0,0,0,0,0,0,0,0,0,0,0,0,0,0,0,0,0,0,0,0,0,0,0,0,0,0,0,0,0,0,0,0,0,0,0,0,0,0,0,0,0,0,0,0,0,0,0,0,0,0,0,0,0,0,0,0,0,0,0"/>
              <v:fill on="t" focussize="0,0"/>
              <v:stroke on="f" joinstyle="round"/>
              <v:imagedata o:title=""/>
              <o:lock v:ext="edit"/>
            </v:shape>
          </v:group>
        </w:pict>
      </w:r>
      <w:r>
        <w:pict>
          <v:shape id="文本框 2" o:spid="_x0000_s1056" o:spt="202" type="#_x0000_t202" style="position:absolute;left:0pt;margin-left:217.25pt;margin-top:-29.6pt;height:152.35pt;width:280.3pt;z-index:25165516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">
            <v:path/>
            <v:fill on="f" focussize="0,0"/>
            <v:stroke on="f" weight="0.5pt" joinstyle="miter"/>
            <v:imagedata o:title=""/>
            <o:lock v:ext="edit"/>
            <v:textbox>
              <w:txbxContent>
                <w:p>
                  <w:pPr>
                    <w:jc w:val="right"/>
                    <w:rPr>
                      <w:rFonts w:ascii="Times" w:hAnsi="Times"/>
                      <w:color w:val="FFFFFF" w:themeColor="background1"/>
                      <w:sz w:val="72"/>
                    </w:rPr>
                  </w:pPr>
                  <w:r>
                    <w:rPr>
                      <w:rFonts w:ascii="Times" w:hAnsi="Times"/>
                      <w:color w:val="FFFFFF" w:themeColor="background1"/>
                      <w:sz w:val="72"/>
                    </w:rPr>
                    <w:t>CONTENTS</w:t>
                  </w:r>
                </w:p>
                <w:p>
                  <w:pPr>
                    <w:jc w:val="right"/>
                    <w:rPr>
                      <w:rFonts w:ascii="Times" w:hAnsi="Times"/>
                    </w:rPr>
                  </w:pPr>
                  <w:r>
                    <w:rPr>
                      <w:rFonts w:hint="eastAsia" w:ascii="Times" w:hAnsi="Times"/>
                      <w:color w:val="FFFFFF" w:themeColor="background1"/>
                      <w:sz w:val="72"/>
                    </w:rPr>
                    <w:t>目录</w:t>
                  </w:r>
                </w:p>
              </w:txbxContent>
            </v:textbox>
          </v:shape>
        </w:pict>
      </w:r>
    </w:p>
    <w:p/>
    <w:p/>
    <w:p/>
    <w:p/>
    <w:p/>
    <w:p/>
    <w:p/>
    <w:p/>
    <w:p>
      <w:pPr>
        <w:rPr>
          <w:rFonts w:hint="eastAsia" w:eastAsiaTheme="minorEastAsia"/>
          <w:lang w:eastAsia="zh-CN"/>
        </w:rPr>
      </w:pPr>
      <w:r>
        <w:pict>
          <v:shape id="文本框 22" o:spid="_x0000_s1055" o:spt="202" type="#_x0000_t202" style="position:absolute;left:0pt;margin-left:242.1pt;margin-top:7.8pt;height:312.3pt;width:245.7pt;z-index:251667456;mso-width-relative:page;mso-height-relative:margin;"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">
            <v:path/>
            <v:fill on="f" focussize="0,0"/>
            <v:stroke on="f" weight="0.5pt" joinstyle="miter"/>
            <v:imagedata o:title=""/>
            <o:lock v:ext="edit"/>
            <v:textbox>
              <w:txbxContent>
                <w:p>
                  <w:pPr>
                    <w:rPr>
                      <w:rFonts w:ascii="方正小标宋_GBK" w:hAnsi="方正小标宋_GBK" w:eastAsia="方正小标宋_GBK"/>
                      <w:sz w:val="32"/>
                    </w:rPr>
                  </w:pPr>
                  <w:r>
                    <w:rPr>
                      <w:rFonts w:hint="eastAsia" w:ascii="方正小标宋_GBK" w:hAnsi="方正小标宋_GBK" w:eastAsia="方正小标宋_GBK"/>
                      <w:sz w:val="32"/>
                    </w:rPr>
                    <w:t>暑期菁英的最佳选择</w:t>
                  </w:r>
                </w:p>
                <w:p>
                  <w:pPr>
                    <w:rPr>
                      <w:rFonts w:ascii="方正小标宋_GBK" w:hAnsi="方正小标宋_GBK" w:eastAsia="方正小标宋_GBK"/>
                      <w:sz w:val="32"/>
                    </w:rPr>
                  </w:pPr>
                </w:p>
                <w:p>
                  <w:pPr>
                    <w:rPr>
                      <w:rFonts w:ascii="方正小标宋_GBK" w:hAnsi="方正小标宋_GBK" w:eastAsia="方正小标宋_GBK"/>
                      <w:sz w:val="32"/>
                    </w:rPr>
                  </w:pPr>
                  <w:r>
                    <w:rPr>
                      <w:rFonts w:hint="eastAsia" w:ascii="方正小标宋_GBK" w:hAnsi="方正小标宋_GBK" w:eastAsia="方正小标宋_GBK"/>
                      <w:sz w:val="32"/>
                    </w:rPr>
                    <w:t>课程丰富，自我规划高瞻远瞩</w:t>
                  </w:r>
                </w:p>
                <w:p>
                  <w:pPr>
                    <w:rPr>
                      <w:rFonts w:ascii="方正小标宋_GBK" w:hAnsi="方正小标宋_GBK" w:eastAsia="方正小标宋_GBK"/>
                      <w:sz w:val="32"/>
                    </w:rPr>
                  </w:pPr>
                </w:p>
                <w:p>
                  <w:pPr>
                    <w:rPr>
                      <w:rFonts w:ascii="方正小标宋_GBK" w:hAnsi="方正小标宋_GBK" w:eastAsia="方正小标宋_GBK"/>
                      <w:sz w:val="32"/>
                    </w:rPr>
                  </w:pPr>
                  <w:r>
                    <w:rPr>
                      <w:rFonts w:hint="eastAsia" w:ascii="方正小标宋_GBK" w:hAnsi="方正小标宋_GBK" w:eastAsia="方正小标宋_GBK"/>
                      <w:sz w:val="32"/>
                    </w:rPr>
                    <w:t>校园人文深蕴品悠长</w:t>
                  </w:r>
                </w:p>
                <w:p>
                  <w:pPr>
                    <w:rPr>
                      <w:rFonts w:ascii="方正小标宋_GBK" w:hAnsi="方正小标宋_GBK" w:eastAsia="方正小标宋_GBK"/>
                      <w:sz w:val="32"/>
                    </w:rPr>
                  </w:pPr>
                  <w:r>
                    <w:rPr>
                      <w:rFonts w:hint="eastAsia" w:ascii="方正小标宋_GBK" w:hAnsi="方正小标宋_GBK" w:eastAsia="方正小标宋_GBK"/>
                      <w:sz w:val="32"/>
                    </w:rPr>
                    <w:t>城市生活盛景观流芳</w:t>
                  </w:r>
                </w:p>
                <w:p>
                  <w:pPr>
                    <w:rPr>
                      <w:rFonts w:ascii="方正小标宋_GBK" w:hAnsi="方正小标宋_GBK" w:eastAsia="方正小标宋_GBK"/>
                      <w:sz w:val="32"/>
                    </w:rPr>
                  </w:pPr>
                </w:p>
                <w:p>
                  <w:pPr>
                    <w:rPr>
                      <w:rFonts w:ascii="方正小标宋_GBK" w:hAnsi="方正小标宋_GBK" w:eastAsia="方正小标宋_GBK"/>
                      <w:sz w:val="32"/>
                    </w:rPr>
                  </w:pPr>
                  <w:r>
                    <w:rPr>
                      <w:rFonts w:hint="eastAsia" w:ascii="方正小标宋_GBK" w:hAnsi="方正小标宋_GBK" w:eastAsia="方正小标宋_GBK"/>
                      <w:sz w:val="32"/>
                    </w:rPr>
                    <w:t>行观而有道，为学而有思</w:t>
                  </w:r>
                </w:p>
              </w:txbxContent>
            </v:textbox>
          </v:shape>
        </w:pict>
      </w:r>
    </w:p>
    <w:p>
      <w:pPr>
        <w:rPr>
          <w:rFonts w:hint="eastAsia" w:eastAsiaTheme="minorEastAsia"/>
          <w:lang w:eastAsia="zh-CN"/>
        </w:rPr>
      </w:pPr>
    </w:p>
    <w:p/>
    <w:p/>
    <w:p/>
    <w:p/>
    <w:p/>
    <w:p/>
    <w:p/>
    <w:p/>
    <w:p/>
    <w:p/>
    <w:p/>
    <w:p/>
    <w:p/>
    <w:p/>
    <w:p>
      <w:pPr>
        <w:ind w:firstLine="2100" w:firstLineChars="1000"/>
      </w:pPr>
    </w:p>
    <w:p>
      <w:pPr>
        <w:ind w:firstLine="2100" w:firstLineChars="1000"/>
      </w:pPr>
    </w:p>
    <w:p>
      <w:pPr>
        <w:ind w:firstLine="2100" w:firstLineChars="1000"/>
      </w:pPr>
      <w:r>
        <w:drawing>
          <wp:inline distT="0" distB="0" distL="0" distR="0">
            <wp:extent cx="3554730" cy="2720340"/>
            <wp:effectExtent l="0" t="0" r="127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554730" cy="2720340"/>
                    </a:xfrm>
                    <a:prstGeom prst="rect">
                      <a:avLst/>
                    </a:prstGeom>
                  </pic:spPr>
                </pic:pic>
              </a:graphicData>
            </a:graphic>
          </wp:inline>
        </w:drawing>
      </w:r>
    </w:p>
    <w:p>
      <w:pPr>
        <w:sectPr>
          <w:pgSz w:w="11906" w:h="16838"/>
          <w:pgMar w:top="1440" w:right="1800" w:bottom="1440" w:left="1800" w:header="851" w:footer="992" w:gutter="0"/>
          <w:pgBorders>
            <w:top w:val="single" w:color="auto" w:sz="4" w:space="1"/>
            <w:left w:val="none" w:sz="0" w:space="0"/>
            <w:bottom w:val="none" w:sz="0" w:space="0"/>
            <w:right w:val="none" w:sz="0" w:space="0"/>
          </w:pgBorders>
          <w:pgNumType w:start="0"/>
          <w:cols w:space="425" w:num="1"/>
          <w:titlePg/>
          <w:docGrid w:type="lines" w:linePitch="312" w:charSpace="0"/>
        </w:sectPr>
      </w:pPr>
    </w:p>
    <w:p>
      <w:pPr>
        <w:pStyle w:val="11"/>
        <w:rPr>
          <w:rFonts w:ascii="方正小标宋_GBK" w:eastAsia="方正小标宋_GBK"/>
          <w:sz w:val="36"/>
          <w:szCs w:val="36"/>
        </w:rPr>
      </w:pPr>
      <w:r>
        <w:pict>
          <v:rect id="_x0000_s1054" o:spid="_x0000_s1054" o:spt="1" style="position:absolute;left:0pt;margin-left:81pt;margin-top:74.95pt;height:795.65pt;width:515.95pt;mso-position-horizontal-relative:page;mso-position-vertical-relative:page;z-index:-251657216;mso-width-relative:page;mso-height-relative:page;" fillcolor="#DCC18A"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">
            <v:path/>
            <v:fill on="t" color2="#FFFFFF" focussize="0,0"/>
            <v:stroke on="f"/>
            <v:imagedata o:title=""/>
            <o:lock v:ext="edit" aspectratio="f"/>
          </v:rect>
        </w:pict>
      </w:r>
      <w:r>
        <w:drawing>
          <wp:anchor distT="0" distB="0" distL="0" distR="0" simplePos="0" relativeHeight="251639808" behindDoc="0" locked="0" layoutInCell="1" allowOverlap="1">
            <wp:simplePos x="0" y="0"/>
            <wp:positionH relativeFrom="page">
              <wp:posOffset>-30480</wp:posOffset>
            </wp:positionH>
            <wp:positionV relativeFrom="paragraph">
              <wp:posOffset>-133985</wp:posOffset>
            </wp:positionV>
            <wp:extent cx="629285" cy="4364990"/>
            <wp:effectExtent l="0" t="0" r="0" b="0"/>
            <wp:wrapNone/>
            <wp:docPr id="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a:picLocks noChangeAspect="1"/>
                    </pic:cNvPicPr>
                  </pic:nvPicPr>
                  <pic:blipFill>
                    <a:blip r:embed="rId12" cstate="print"/>
                    <a:stretch>
                      <a:fillRect/>
                    </a:stretch>
                  </pic:blipFill>
                  <pic:spPr>
                    <a:xfrm>
                      <a:off x="0" y="0"/>
                      <a:ext cx="631499" cy="4378234"/>
                    </a:xfrm>
                    <a:prstGeom prst="rect">
                      <a:avLst/>
                    </a:prstGeom>
                  </pic:spPr>
                </pic:pic>
              </a:graphicData>
            </a:graphic>
          </wp:anchor>
        </w:drawing>
      </w:r>
      <w:r>
        <w:rPr>
          <w:rFonts w:hint="eastAsia" w:ascii="方正小标宋_GBK" w:eastAsia="方正小标宋_GBK"/>
          <w:sz w:val="36"/>
          <w:szCs w:val="36"/>
        </w:rPr>
        <w:t>攻略|师兄师姐带你通关西政U</w:t>
      </w:r>
      <w:r>
        <w:rPr>
          <w:rFonts w:ascii="方正小标宋_GBK" w:eastAsia="方正小标宋_GBK"/>
          <w:sz w:val="36"/>
          <w:szCs w:val="36"/>
        </w:rPr>
        <w:t>CB</w:t>
      </w:r>
      <w:r>
        <w:rPr>
          <w:rFonts w:hint="eastAsia" w:ascii="方正小标宋_GBK" w:eastAsia="方正小标宋_GBK"/>
          <w:sz w:val="36"/>
          <w:szCs w:val="36"/>
        </w:rPr>
        <w:t>项目</w:t>
      </w:r>
    </w:p>
    <w:p>
      <w:pPr>
        <w:pStyle w:val="2"/>
        <w:rPr>
          <w:b/>
          <w:bCs w:val="0"/>
          <w:sz w:val="28"/>
          <w:szCs w:val="28"/>
        </w:rPr>
      </w:pPr>
      <w:r>
        <w:rPr>
          <w:rFonts w:hint="eastAsia"/>
          <w:b/>
          <w:bCs w:val="0"/>
          <w:sz w:val="28"/>
          <w:szCs w:val="28"/>
        </w:rPr>
        <w:t>一、暑期菁英的</w:t>
      </w:r>
      <w:r>
        <w:rPr>
          <w:rFonts w:hint="eastAsia"/>
          <w:b/>
          <w:bCs w:val="0"/>
          <w:sz w:val="28"/>
          <w:szCs w:val="28"/>
          <w:lang w:eastAsia="zh-CN"/>
        </w:rPr>
        <w:t>优质</w:t>
      </w:r>
      <w:r>
        <w:rPr>
          <w:rFonts w:hint="eastAsia"/>
          <w:b/>
          <w:bCs w:val="0"/>
          <w:sz w:val="28"/>
          <w:szCs w:val="28"/>
        </w:rPr>
        <w:t>选择，高端学府的仲夏之约</w:t>
      </w:r>
    </w:p>
    <w:p>
      <w:pPr>
        <w:jc w:val="center"/>
      </w:pPr>
    </w:p>
    <w:p>
      <w:pPr>
        <w:jc w:val="center"/>
      </w:pPr>
      <w:r>
        <w:drawing>
          <wp:inline distT="0" distB="0" distL="0" distR="0">
            <wp:extent cx="3504565" cy="217297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517323" cy="2180859"/>
                    </a:xfrm>
                    <a:prstGeom prst="rect">
                      <a:avLst/>
                    </a:prstGeom>
                  </pic:spPr>
                </pic:pic>
              </a:graphicData>
            </a:graphic>
          </wp:inline>
        </w:drawing>
      </w:r>
    </w:p>
    <w:p/>
    <w:p>
      <w:pPr>
        <w:keepNext w:val="0"/>
        <w:keepLines w:val="0"/>
        <w:pageBreakBefore w:val="0"/>
        <w:widowControl w:val="0"/>
        <w:kinsoku/>
        <w:wordWrap/>
        <w:overflowPunct/>
        <w:topLinePunct w:val="0"/>
        <w:autoSpaceDE/>
        <w:autoSpaceDN/>
        <w:bidi w:val="0"/>
        <w:adjustRightInd/>
        <w:snapToGrid/>
        <w:spacing w:line="360" w:lineRule="auto"/>
        <w:ind w:firstLine="630" w:firstLineChars="300"/>
        <w:textAlignment w:val="auto"/>
        <w:rPr>
          <w:rFonts w:hint="eastAsia" w:asciiTheme="minorEastAsia" w:hAnsiTheme="minorEastAsia" w:eastAsiaTheme="minorEastAsia" w:cstheme="minorEastAsia"/>
          <w:sz w:val="24"/>
          <w:szCs w:val="24"/>
        </w:rPr>
      </w:pPr>
      <w:r>
        <w:drawing>
          <wp:anchor distT="0" distB="0" distL="0" distR="0" simplePos="0" relativeHeight="251640832" behindDoc="0" locked="0" layoutInCell="1" allowOverlap="1">
            <wp:simplePos x="0" y="0"/>
            <wp:positionH relativeFrom="page">
              <wp:posOffset>-38100</wp:posOffset>
            </wp:positionH>
            <wp:positionV relativeFrom="paragraph">
              <wp:posOffset>737235</wp:posOffset>
            </wp:positionV>
            <wp:extent cx="634365" cy="5534025"/>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jpeg"/>
                    <pic:cNvPicPr>
                      <a:picLocks noChangeAspect="1"/>
                    </pic:cNvPicPr>
                  </pic:nvPicPr>
                  <pic:blipFill>
                    <a:blip r:embed="rId14" cstate="print"/>
                    <a:stretch>
                      <a:fillRect/>
                    </a:stretch>
                  </pic:blipFill>
                  <pic:spPr>
                    <a:xfrm>
                      <a:off x="0" y="0"/>
                      <a:ext cx="636778" cy="5555076"/>
                    </a:xfrm>
                    <a:prstGeom prst="rect">
                      <a:avLst/>
                    </a:prstGeom>
                  </pic:spPr>
                </pic:pic>
              </a:graphicData>
            </a:graphic>
          </wp:anchor>
        </w:drawing>
      </w:r>
      <w:r>
        <w:rPr>
          <w:rStyle w:val="23"/>
          <w:rFonts w:hint="eastAsia"/>
          <w:sz w:val="28"/>
          <w:szCs w:val="28"/>
        </w:rPr>
        <w:t>学术地位超然</w:t>
      </w:r>
      <w:r>
        <w:rPr>
          <w:rFonts w:hint="eastAsia" w:ascii="方正楷体_GBK" w:eastAsia="方正楷体_GBK"/>
          <w:b/>
          <w:bCs/>
          <w:sz w:val="28"/>
          <w:szCs w:val="28"/>
        </w:rPr>
        <w:t>——</w:t>
      </w:r>
      <w:r>
        <w:rPr>
          <w:rFonts w:hint="eastAsia" w:asciiTheme="minorEastAsia" w:hAnsiTheme="minorEastAsia" w:eastAsiaTheme="minorEastAsia" w:cstheme="minorEastAsia"/>
          <w:sz w:val="24"/>
          <w:szCs w:val="24"/>
        </w:rPr>
        <w:t>加拿大加州大学伯克利分校（UCB），简称伯克利，位于美国旧金山湾区伯克利市，是世界著名公立研究型大学、在学术界享有盛誉，是世界最顶尖公立大学之一。伯克利是世界上最重要的研究教学中心之一，其物理、化学、计算机、工程学、经济学等诸多领域均位列世界前十，与旧金山南湾的斯坦福大学共同构成美国西部的学术中心。截止2019年3月，伯克利校友、教授及研究人员中共有107位诺贝尔奖得主（世界第三）、14位菲尔兹奖得主（世界第四）和25位图灵奖得主（世界第三）。2018-</w:t>
      </w:r>
      <w:r>
        <w:rPr>
          <w:rFonts w:hint="eastAsia" w:asciiTheme="minorEastAsia" w:hAnsiTheme="minorEastAsia" w:eastAsiaTheme="minorEastAsia" w:cstheme="minorEastAsia"/>
          <w:sz w:val="24"/>
          <w:szCs w:val="24"/>
          <w:lang w:val="en-US" w:eastAsia="zh-CN"/>
        </w:rPr>
        <w:t>20</w:t>
      </w:r>
      <w:r>
        <w:rPr>
          <w:rFonts w:hint="eastAsia" w:asciiTheme="minorEastAsia" w:hAnsiTheme="minorEastAsia" w:eastAsiaTheme="minorEastAsia" w:cstheme="minorEastAsia"/>
          <w:sz w:val="24"/>
          <w:szCs w:val="24"/>
        </w:rPr>
        <w:t>19年USNews世界大学排名世界第4、世界大学学术排名世界第5。</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eastAsia" w:asciiTheme="minorEastAsia" w:hAnsiTheme="minorEastAsia" w:eastAsiaTheme="minorEastAsia" w:cstheme="minorEastAsia"/>
          <w:kern w:val="0"/>
          <w:sz w:val="24"/>
          <w:szCs w:val="24"/>
        </w:rPr>
      </w:pPr>
      <w:r>
        <w:rPr>
          <w:rStyle w:val="23"/>
          <w:rFonts w:hint="eastAsia"/>
          <w:sz w:val="28"/>
          <w:szCs w:val="28"/>
        </w:rPr>
        <w:t>课程设置多样</w:t>
      </w:r>
      <w:r>
        <w:rPr>
          <w:rFonts w:hint="eastAsia" w:ascii="方正仿宋_GBK" w:eastAsia="方正仿宋_GBK"/>
          <w:sz w:val="28"/>
          <w:szCs w:val="28"/>
        </w:rPr>
        <w:t>——</w:t>
      </w:r>
      <w:r>
        <w:rPr>
          <w:rFonts w:hint="eastAsia" w:asciiTheme="minorEastAsia" w:hAnsiTheme="minorEastAsia" w:eastAsiaTheme="minorEastAsia" w:cstheme="minorEastAsia"/>
          <w:sz w:val="24"/>
          <w:szCs w:val="24"/>
        </w:rPr>
        <w:t>每年夏季，UCBerkeley都会面向校内、校外学生开设暑期课程。课程涉猎广泛，涵盖了商业、计算机、工程、艺术与人文、数学、社会科学等领域。全程的教学、学习、住宿和餐饮均在UCBerkeley校内，项目结束时授予官方颁发的结业证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pict>
          <v:rect id="_x0000_s1053" o:spid="_x0000_s1053" o:spt="1" style="position:absolute;left:0pt;margin-left:86.65pt;margin-top:65.3pt;height:785.9pt;width:489.95pt;mso-position-horizontal-relative:page;mso-position-vertical-relative:page;z-index:-251655168;mso-width-relative:page;mso-height-relative:page;" fillcolor="#DCC18A"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">
            <v:path/>
            <v:fill on="t" focussize="0,0"/>
            <v:stroke on="f"/>
            <v:imagedata o:title=""/>
            <o:lock v:ext="edit"/>
          </v:rect>
        </w:pict>
      </w:r>
      <w:r>
        <w:rPr>
          <w:rFonts w:hint="eastAsia" w:asciiTheme="minorEastAsia" w:hAnsiTheme="minorEastAsia" w:eastAsiaTheme="minorEastAsia" w:cstheme="minorEastAsia"/>
          <w:sz w:val="24"/>
          <w:szCs w:val="24"/>
        </w:rPr>
        <w:pict>
          <v:rect id="_x0000_s1052" o:spid="_x0000_s1052" o:spt="1" style="position:absolute;left:0pt;margin-left:0pt;margin-top:-0.05pt;height:152.35pt;width:18.65pt;mso-position-horizontal-relative:page;mso-position-vertical-relative:page;z-index:-251653120;mso-width-relative:page;mso-height-relative:page;" fillcolor="#DCC18A"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">
            <v:path/>
            <v:fill on="t" focussize="0,0"/>
            <v:stroke on="f"/>
            <v:imagedata o:title=""/>
            <o:lock v:ext="edit"/>
          </v:rect>
        </w:pict>
      </w:r>
      <w:r>
        <w:rPr>
          <w:rFonts w:hint="eastAsia" w:asciiTheme="minorEastAsia" w:hAnsiTheme="minorEastAsia" w:eastAsiaTheme="minorEastAsia" w:cstheme="minorEastAsia"/>
          <w:sz w:val="24"/>
          <w:szCs w:val="24"/>
        </w:rPr>
        <w:t>所有的课程都与行业需求和个人兴趣密切相关。一般西政的同学会选择3个学分的课程组合，每个课程组合一般会包括2门相关课程课程充实而丰富，涉及科目多、种类广，为同学们提供了有趣和互动的学习体验。</w:t>
      </w:r>
    </w:p>
    <w:p>
      <w:pPr>
        <w:ind w:firstLine="640" w:firstLineChars="200"/>
        <w:rPr>
          <w:rFonts w:ascii="方正仿宋_GBK" w:eastAsia="方正仿宋_GBK"/>
          <w:sz w:val="32"/>
          <w:szCs w:val="36"/>
        </w:rPr>
      </w:pPr>
      <w:r>
        <w:rPr>
          <w:rFonts w:ascii="方正仿宋_GBK" w:eastAsia="方正仿宋_GBK"/>
          <w:sz w:val="32"/>
          <w:szCs w:val="36"/>
        </w:rPr>
        <w:drawing>
          <wp:inline distT="0" distB="0" distL="0" distR="0">
            <wp:extent cx="4438650" cy="3329305"/>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62673" cy="3347273"/>
                    </a:xfrm>
                    <a:prstGeom prst="rect">
                      <a:avLst/>
                    </a:prstGeom>
                  </pic:spPr>
                </pic:pic>
              </a:graphicData>
            </a:graphic>
          </wp:inline>
        </w:drawing>
      </w:r>
    </w:p>
    <w:p>
      <w:pPr>
        <w:ind w:firstLine="480" w:firstLineChars="200"/>
        <w:rPr>
          <w:rFonts w:ascii="方正黑体_GBK" w:eastAsia="方正黑体_GBK"/>
          <w:sz w:val="24"/>
          <w:szCs w:val="28"/>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heme="minorEastAsia" w:hAnsiTheme="minorEastAsia" w:eastAsiaTheme="minorEastAsia" w:cstheme="minorEastAsia"/>
          <w:sz w:val="24"/>
          <w:szCs w:val="24"/>
        </w:rPr>
      </w:pPr>
      <w:r>
        <w:rPr>
          <w:rStyle w:val="23"/>
          <w:rFonts w:hint="eastAsia"/>
          <w:sz w:val="28"/>
          <w:szCs w:val="28"/>
        </w:rPr>
        <w:t>收获成果丰富</w:t>
      </w:r>
      <w:r>
        <w:rPr>
          <w:rFonts w:hint="eastAsia" w:ascii="方正楷体_GBK" w:eastAsia="方正楷体_GBK"/>
          <w:b/>
          <w:bCs/>
          <w:sz w:val="28"/>
          <w:szCs w:val="28"/>
        </w:rPr>
        <w:t>——</w:t>
      </w:r>
      <w:r>
        <w:rPr>
          <w:rFonts w:hint="eastAsia" w:asciiTheme="minorEastAsia" w:hAnsiTheme="minorEastAsia" w:eastAsiaTheme="minorEastAsia" w:cstheme="minorEastAsia"/>
          <w:sz w:val="24"/>
          <w:szCs w:val="24"/>
        </w:rPr>
        <w:t>在顺利完成该项目后，UCB将为同学们颁发相关结业证书并出具成绩单，这将成为你人生简历上浓墨重彩的一笔。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UCB的项目课程都经过精心设计，课程周期也有所不同。同学们可以根据自身情况选择适合自己的课程。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在UCB学习，不仅可以领略到美国的多元文化，在高端学府中学习专业课程知识，充实自己的简历，还有机会与来自世界各地的学生进行跨文化交流。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来自世界各地的学生、全球性的远瞻眼光及杰出的研究成果、这</w:t>
      </w:r>
      <w:r>
        <w:rPr>
          <w:rFonts w:hint="eastAsia" w:asciiTheme="minorEastAsia" w:hAnsiTheme="minorEastAsia" w:eastAsiaTheme="minorEastAsia" w:cstheme="minorEastAsia"/>
          <w:sz w:val="24"/>
          <w:szCs w:val="24"/>
        </w:rPr>
        <w:pict>
          <v:rect id="_x0000_s1051" o:spid="_x0000_s1051" o:spt="1" style="position:absolute;left:0pt;margin-left:78.2pt;margin-top:65.35pt;height:1097.95pt;width:489.95pt;mso-position-horizontal-relative:page;mso-position-vertical-relative:page;z-index:-251648000;mso-width-relative:page;mso-height-relative:page;" fillcolor="#DCC18A"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">
            <v:path/>
            <v:fill on="t" focussize="0,0"/>
            <v:stroke on="f"/>
            <v:imagedata o:title=""/>
            <o:lock v:ext="edit"/>
          </v:rect>
        </w:pict>
      </w:r>
      <w:r>
        <w:rPr>
          <w:rFonts w:hint="eastAsia" w:asciiTheme="minorEastAsia" w:hAnsiTheme="minorEastAsia" w:eastAsiaTheme="minorEastAsia" w:cstheme="minorEastAsia"/>
          <w:sz w:val="24"/>
          <w:szCs w:val="24"/>
        </w:rPr>
        <w:t>所包容开放的校园都将成为你无悔的选择。</w:t>
      </w:r>
    </w:p>
    <w:p>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ascii="方正仿宋_GBK" w:eastAsia="方正仿宋_GBK"/>
          <w:sz w:val="28"/>
          <w:szCs w:val="28"/>
        </w:rPr>
      </w:pPr>
      <w:r>
        <w:rPr>
          <w:rStyle w:val="23"/>
          <w:rFonts w:hint="eastAsia"/>
          <w:sz w:val="28"/>
          <w:szCs w:val="28"/>
        </w:rPr>
        <w:t>生活环境舒适</w:t>
      </w:r>
      <w:r>
        <w:rPr>
          <w:rFonts w:hint="eastAsia" w:ascii="方正仿宋_GBK" w:eastAsia="方正仿宋_GBK"/>
          <w:sz w:val="28"/>
          <w:szCs w:val="28"/>
        </w:rPr>
        <w:t>——</w:t>
      </w:r>
      <w:r>
        <w:rPr>
          <w:rFonts w:hint="eastAsia" w:asciiTheme="minorEastAsia" w:hAnsiTheme="minorEastAsia" w:eastAsiaTheme="minorEastAsia" w:cstheme="minorEastAsia"/>
          <w:sz w:val="24"/>
          <w:szCs w:val="24"/>
        </w:rPr>
        <w:t>UCBerkeley的校园环境优美，植被覆盖茂密。校内设有多座风格不一的校园餐厅，学生在校内便可享受各国佳肴。</w:t>
      </w:r>
    </w:p>
    <w:p>
      <w:pPr>
        <w:ind w:firstLine="700" w:firstLineChars="250"/>
        <w:rPr>
          <w:rFonts w:ascii="方正黑体_GBK" w:eastAsia="方正黑体_GBK"/>
          <w:sz w:val="24"/>
          <w:szCs w:val="28"/>
        </w:rPr>
      </w:pPr>
      <w:r>
        <w:rPr>
          <w:rFonts w:ascii="方正仿宋_GBK" w:eastAsia="方正仿宋_GBK"/>
          <w:sz w:val="28"/>
          <w:szCs w:val="28"/>
        </w:rPr>
        <w:drawing>
          <wp:inline distT="0" distB="0" distL="0" distR="0">
            <wp:extent cx="4413885" cy="4236085"/>
            <wp:effectExtent l="0" t="0" r="571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427809" cy="4249757"/>
                    </a:xfrm>
                    <a:prstGeom prst="rect">
                      <a:avLst/>
                    </a:prstGeom>
                  </pic:spPr>
                </pic:pic>
              </a:graphicData>
            </a:graphic>
          </wp:inline>
        </w:drawing>
      </w:r>
    </w:p>
    <w:p>
      <w:pPr>
        <w:ind w:firstLine="600" w:firstLineChars="250"/>
        <w:jc w:val="center"/>
        <w:rPr>
          <w:rFonts w:ascii="方正仿宋_GBK" w:eastAsia="方正仿宋_GBK"/>
          <w:sz w:val="24"/>
          <w:szCs w:val="28"/>
        </w:rPr>
      </w:pPr>
      <w:r>
        <w:rPr>
          <w:rFonts w:hint="eastAsia" w:ascii="方正仿宋_GBK" w:eastAsia="方正仿宋_GBK"/>
          <w:sz w:val="24"/>
          <w:szCs w:val="28"/>
        </w:rPr>
        <w:t>-吃在伯克利-</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pict>
          <v:rect id="_x0000_s1050" o:spid="_x0000_s1050" o:spt="1" style="position:absolute;left:0pt;margin-left:-2.05pt;margin-top:702.5pt;height:152.35pt;width:19.3pt;mso-position-horizontal-relative:page;mso-position-vertical-relative:page;z-index:-251651072;mso-width-relative:page;mso-height-relative:page;" fillcolor="#DCC18A"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">
            <v:path/>
            <v:fill on="t" focussize="0,0"/>
            <v:stroke on="f"/>
            <v:imagedata o:title=""/>
            <o:lock v:ext="edit"/>
          </v:rect>
        </w:pict>
      </w:r>
      <w:r>
        <w:rPr>
          <w:rFonts w:hint="eastAsia" w:asciiTheme="minorEastAsia" w:hAnsiTheme="minorEastAsia" w:eastAsiaTheme="minorEastAsia" w:cstheme="minorEastAsia"/>
          <w:sz w:val="24"/>
          <w:szCs w:val="24"/>
        </w:rPr>
        <w:t>UCBerkeley周边四通八达，往南通过旧金山-奥克兰海湾大桥</w:t>
      </w:r>
      <w:r>
        <w:rPr>
          <w:rFonts w:hint="eastAsia" w:asciiTheme="minorEastAsia" w:hAnsiTheme="minorEastAsia" w:eastAsiaTheme="minorEastAsia" w:cstheme="minorEastAsia"/>
          <w:sz w:val="24"/>
          <w:szCs w:val="24"/>
        </w:rPr>
        <w:pict>
          <v:rect id="_x0000_s1049" o:spid="_x0000_s1049" o:spt="1" style="position:absolute;left:0pt;margin-left:0pt;margin-top:-0.05pt;height:152.35pt;width:18.65pt;mso-position-horizontal-relative:page;mso-position-vertical-relative:page;z-index:-251646976;mso-width-relative:page;mso-height-relative:page;" fillcolor="#DCC18A"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">
            <v:path/>
            <v:fill on="t" focussize="0,0"/>
            <v:stroke on="f"/>
            <v:imagedata o:title=""/>
            <o:lock v:ext="edit"/>
          </v:rect>
        </w:pict>
      </w:r>
      <w:r>
        <w:rPr>
          <w:rFonts w:hint="eastAsia" w:asciiTheme="minorEastAsia" w:hAnsiTheme="minorEastAsia" w:eastAsiaTheme="minorEastAsia" w:cstheme="minorEastAsia"/>
          <w:sz w:val="24"/>
          <w:szCs w:val="24"/>
        </w:rPr>
        <w:pict>
          <v:rect id="_x0000_s1048" o:spid="_x0000_s1048" o:spt="1" style="position:absolute;left:0pt;margin-left:0pt;margin-top:-0.05pt;height:152.35pt;width:18.65pt;mso-position-horizontal-relative:page;mso-position-vertical-relative:page;z-index:-251645952;mso-width-relative:page;mso-height-relative:page;" fillcolor="#DCC18A"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">
            <v:path/>
            <v:fill on="t" focussize="0,0"/>
            <v:stroke on="f"/>
            <v:imagedata o:title=""/>
            <o:lock v:ext="edit"/>
          </v:rect>
        </w:pict>
      </w:r>
      <w:r>
        <w:rPr>
          <w:rFonts w:hint="eastAsia" w:asciiTheme="minorEastAsia" w:hAnsiTheme="minorEastAsia" w:eastAsiaTheme="minorEastAsia" w:cstheme="minorEastAsia"/>
          <w:sz w:val="24"/>
          <w:szCs w:val="24"/>
        </w:rPr>
        <w:t>(BayBridge)或东湾高速可到达旧金山市区、斯坦福大学和硅谷等地，最后连接上世界著名的加州一号公路。</w:t>
      </w:r>
    </w:p>
    <w:p>
      <w:pPr>
        <w:widowControl/>
        <w:ind w:firstLine="315" w:firstLineChars="150"/>
        <w:jc w:val="left"/>
        <w:rPr>
          <w:rFonts w:ascii="方正仿宋_GBK" w:eastAsia="方正仿宋_GBK"/>
          <w:sz w:val="28"/>
          <w:szCs w:val="28"/>
        </w:rPr>
      </w:pPr>
      <w:r>
        <w:pict>
          <v:rect id="_x0000_s1047" o:spid="_x0000_s1047" o:spt="1" style="position:absolute;left:0pt;margin-left:570.25pt;margin-top:0.95pt;height:152.35pt;width:27.85pt;mso-position-horizontal-relative:page;mso-position-vertical-relative:page;z-index:-251669504;mso-width-relative:page;mso-height-relative:page;" fillcolor="#DCC18A"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">
            <v:path/>
            <v:fill on="t" focussize="0,0"/>
            <v:stroke on="f"/>
            <v:imagedata o:title=""/>
            <o:lock v:ext="edit"/>
          </v:rect>
        </w:pict>
      </w:r>
      <w:r>
        <w:pict>
          <v:rect id="Rectangle 7" o:spid="_x0000_s1046" o:spt="1" style="position:absolute;left:0pt;margin-left:90pt;margin-top:539.95pt;height:152.35pt;width:18.65pt;mso-position-horizontal-relative:page;mso-position-vertical-relative:page;z-index:-251671552;mso-width-relative:page;mso-height-relative:page;" fillcolor="#DCC18A"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">
            <v:path/>
            <v:fill on="t" focussize="0,0"/>
            <v:stroke on="f"/>
            <v:imagedata o:title=""/>
            <o:lock v:ext="edit"/>
          </v:rect>
        </w:pict>
      </w:r>
      <w:r>
        <w:rPr>
          <w:rFonts w:ascii="方正仿宋_GBK" w:eastAsia="方正仿宋_GBK"/>
          <w:sz w:val="28"/>
          <w:szCs w:val="28"/>
        </w:rPr>
        <w:drawing>
          <wp:inline distT="0" distB="0" distL="0" distR="0">
            <wp:extent cx="4869180" cy="26346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882941" cy="2642294"/>
                    </a:xfrm>
                    <a:prstGeom prst="rect">
                      <a:avLst/>
                    </a:prstGeom>
                  </pic:spPr>
                </pic:pic>
              </a:graphicData>
            </a:graphic>
          </wp:inline>
        </w:drawing>
      </w:r>
    </w:p>
    <w:p>
      <w:pPr>
        <w:rPr>
          <w:rFonts w:ascii="方正仿宋_GBK" w:eastAsia="方正仿宋_GBK"/>
          <w:sz w:val="28"/>
          <w:szCs w:val="28"/>
        </w:rPr>
      </w:pPr>
      <w:r>
        <w:pict>
          <v:rect id="Rectangle 8" o:spid="_x0000_s1045" o:spt="1" style="position:absolute;left:0pt;margin-left:16.2pt;margin-top:65.7pt;height:1429.15pt;width:498.6pt;mso-position-horizontal-relative:page;mso-position-vertical-relative:page;z-index:-251674624;mso-width-relative:page;mso-height-relative:page;" fillcolor="#DCC18A"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">
            <v:path/>
            <v:fill on="t" focussize="0,0"/>
            <v:stroke on="f"/>
            <v:imagedata o:title=""/>
            <o:lock v:ext="edit"/>
          </v:rect>
        </w:pict>
      </w:r>
      <w:r>
        <w:rPr>
          <w:rFonts w:ascii="方正仿宋_GBK" w:eastAsia="方正仿宋_GBK"/>
          <w:sz w:val="28"/>
          <w:szCs w:val="28"/>
        </w:rPr>
        <w:drawing>
          <wp:inline distT="0" distB="0" distL="0" distR="0">
            <wp:extent cx="5274310" cy="32397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81643" cy="3244274"/>
                    </a:xfrm>
                    <a:prstGeom prst="rect">
                      <a:avLst/>
                    </a:prstGeom>
                  </pic:spPr>
                </pic:pic>
              </a:graphicData>
            </a:graphic>
          </wp:inline>
        </w:drawing>
      </w:r>
    </w:p>
    <w:p>
      <w:pPr>
        <w:ind w:firstLine="600" w:firstLineChars="250"/>
        <w:jc w:val="center"/>
        <w:rPr>
          <w:rFonts w:ascii="方正仿宋_GBK" w:eastAsia="方正仿宋_GBK"/>
          <w:sz w:val="24"/>
          <w:szCs w:val="28"/>
        </w:rPr>
      </w:pPr>
      <w:r>
        <w:rPr>
          <w:rFonts w:hint="eastAsia" w:ascii="方正仿宋_GBK" w:eastAsia="方正仿宋_GBK"/>
          <w:sz w:val="24"/>
          <w:szCs w:val="28"/>
        </w:rPr>
        <w:t>-乘坐交通可以抵达旧金山市区和硅谷-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方正仿宋_GBK" w:eastAsia="方正仿宋_GBK"/>
          <w:sz w:val="28"/>
          <w:szCs w:val="28"/>
        </w:rPr>
      </w:pPr>
      <w:r>
        <w:rPr>
          <w:rFonts w:hint="eastAsia" w:asciiTheme="minorEastAsia" w:hAnsiTheme="minorEastAsia" w:eastAsiaTheme="minorEastAsia" w:cstheme="minorEastAsia"/>
          <w:sz w:val="24"/>
          <w:szCs w:val="24"/>
        </w:rPr>
        <w:t>在这里，你不仅可以享受到充实的校园生活，也可以尝试世界美食，可以在偌大的图书馆享受下午时光，也可以乘坐Bart出入高级商圈，在CBD与校园中穿梭，享受生活。</w:t>
      </w:r>
    </w:p>
    <w:p>
      <w:r>
        <w:pict>
          <v:rect id="_x0000_s1044" o:spid="_x0000_s1044" o:spt="1" style="position:absolute;left:0pt;margin-left:571.2pt;margin-top:689.3pt;height:153.6pt;width:28.8pt;mso-position-horizontal-relative:page;mso-position-vertical-relative:page;z-index:-251670528;mso-width-relative:page;mso-height-relative:page;" fillcolor="#DCC18A"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">
            <v:path/>
            <v:fill on="t" focussize="0,0"/>
            <v:stroke on="f"/>
            <v:imagedata o:title=""/>
            <o:lock v:ext="edit"/>
          </v:rect>
        </w:pict>
      </w:r>
    </w:p>
    <w:p>
      <w:pPr>
        <w:jc w:val="center"/>
      </w:pPr>
      <w:r>
        <w:pict>
          <v:rect id="_x0000_s1043" o:spid="_x0000_s1043" o:spt="1" style="position:absolute;left:0pt;margin-left:-1.9pt;margin-top:0.95pt;height:152.35pt;width:24.2pt;mso-position-horizontal-relative:page;mso-position-vertical-relative:page;z-index:-251667456;mso-width-relative:page;mso-height-relative:page;" fillcolor="#DCC18A"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">
            <v:path/>
            <v:fill on="t" focussize="0,0"/>
            <v:stroke on="f"/>
            <v:imagedata o:title=""/>
            <o:lock v:ext="edit"/>
          </v:rect>
        </w:pict>
      </w:r>
      <w:r>
        <w:pict>
          <v:rect id="_x0000_s1042" o:spid="_x0000_s1042" o:spt="1" style="position:absolute;left:0pt;margin-left:70.35pt;margin-top:66.2pt;height:1538.95pt;width:489.95pt;mso-position-horizontal-relative:page;mso-position-vertical-relative:page;z-index:-251673600;mso-width-relative:page;mso-height-relative:page;" fillcolor="#DCC18A"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">
            <v:path/>
            <v:fill on="t" focussize="0,0"/>
            <v:stroke on="f"/>
            <v:imagedata o:title=""/>
            <o:lock v:ext="edit"/>
          </v:rect>
        </w:pict>
      </w:r>
      <w:r>
        <w:rPr>
          <w:rFonts w:ascii="方正楷体_GBK" w:eastAsia="方正楷体_GBK"/>
          <w:b/>
          <w:bCs/>
          <w:sz w:val="32"/>
          <w:szCs w:val="36"/>
        </w:rPr>
        <w:drawing>
          <wp:inline distT="0" distB="0" distL="0" distR="0">
            <wp:extent cx="4620895" cy="3211830"/>
            <wp:effectExtent l="0" t="0" r="1905"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95040" cy="3263550"/>
                    </a:xfrm>
                    <a:prstGeom prst="rect">
                      <a:avLst/>
                    </a:prstGeom>
                  </pic:spPr>
                </pic:pic>
              </a:graphicData>
            </a:graphic>
          </wp:inline>
        </w:drawing>
      </w:r>
    </w:p>
    <w:p/>
    <w:p/>
    <w:p>
      <w:pPr>
        <w:jc w:val="center"/>
      </w:pPr>
      <w:r>
        <w:rPr>
          <w:rFonts w:hint="eastAsia"/>
        </w:rPr>
        <w:drawing>
          <wp:inline distT="0" distB="0" distL="0" distR="0">
            <wp:extent cx="4060825" cy="3615690"/>
            <wp:effectExtent l="0" t="0" r="3175"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extLst>
                        <a:ext uri="{28A0092B-C50C-407E-A947-70E740481C1C}">
                          <a14:useLocalDpi xmlns:a14="http://schemas.microsoft.com/office/drawing/2010/main" val="0"/>
                        </a:ext>
                      </a:extLst>
                    </a:blip>
                    <a:srcRect l="12041" t="3862" r="2088" b="23959"/>
                    <a:stretch>
                      <a:fillRect/>
                    </a:stretch>
                  </pic:blipFill>
                  <pic:spPr>
                    <a:xfrm>
                      <a:off x="0" y="0"/>
                      <a:ext cx="4076813" cy="3629541"/>
                    </a:xfrm>
                    <a:prstGeom prst="rect">
                      <a:avLst/>
                    </a:prstGeom>
                    <a:ln>
                      <a:noFill/>
                    </a:ln>
                  </pic:spPr>
                </pic:pic>
              </a:graphicData>
            </a:graphic>
          </wp:inline>
        </w:drawing>
      </w:r>
    </w:p>
    <w:p>
      <w:pPr>
        <w:ind w:firstLine="525" w:firstLineChars="250"/>
        <w:jc w:val="center"/>
        <w:rPr>
          <w:rFonts w:ascii="方正仿宋_GBK" w:eastAsia="方正仿宋_GBK"/>
          <w:sz w:val="24"/>
          <w:szCs w:val="28"/>
        </w:rPr>
      </w:pPr>
      <w:r>
        <w:pict>
          <v:rect id="_x0000_s1041" o:spid="_x0000_s1041" o:spt="1" style="position:absolute;left:0pt;margin-left:0pt;margin-top:691.2pt;height:152.35pt;width:24.85pt;mso-position-horizontal-relative:page;mso-position-vertical-relative:page;z-index:-251668480;mso-width-relative:page;mso-height-relative:page;" fillcolor="#DCC18A"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">
            <v:path/>
            <v:fill on="t" focussize="0,0"/>
            <v:stroke on="f"/>
            <v:imagedata o:title=""/>
            <o:lock v:ext="edit"/>
          </v:rect>
        </w:pict>
      </w:r>
      <w:r>
        <w:rPr>
          <w:rFonts w:hint="eastAsia" w:ascii="方正仿宋_GBK" w:eastAsia="方正仿宋_GBK"/>
          <w:sz w:val="24"/>
          <w:szCs w:val="28"/>
        </w:rPr>
        <w:t>-伯克利图书馆-</w:t>
      </w:r>
      <w:bookmarkStart w:id="0" w:name="_Hlk20677273"/>
    </w:p>
    <w:p>
      <w:pPr>
        <w:widowControl/>
        <w:jc w:val="center"/>
        <w:rPr>
          <w:rFonts w:ascii="PingFang SC" w:hAnsi="PingFang SC" w:eastAsia="PingFang SC" w:cs="宋体"/>
          <w:color w:val="191919"/>
          <w:kern w:val="0"/>
          <w:sz w:val="24"/>
          <w:szCs w:val="24"/>
          <w:shd w:val="clear" w:color="auto" w:fill="FFFFFF"/>
        </w:rPr>
      </w:pPr>
    </w:p>
    <w:p>
      <w:pPr>
        <w:pStyle w:val="2"/>
        <w:rPr>
          <w:rFonts w:hint="eastAsia" w:eastAsia="方正黑体_GBK"/>
          <w:b/>
          <w:bCs w:val="0"/>
          <w:sz w:val="28"/>
          <w:szCs w:val="28"/>
          <w:lang w:eastAsia="zh-CN"/>
        </w:rPr>
      </w:pPr>
      <w:r>
        <w:pict>
          <v:rect id="_x0000_s1040" o:spid="_x0000_s1040" o:spt="1" style="position:absolute;left:0pt;margin-left:39.2pt;margin-top:98.15pt;height:1575pt;width:498.6pt;mso-position-horizontal-relative:page;mso-position-vertical-relative:page;z-index:-251672576;mso-width-relative:page;mso-height-relative:page;" fillcolor="#DCC18A"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">
            <v:path/>
            <v:fill on="t" focussize="0,0"/>
            <v:stroke on="f"/>
            <v:imagedata o:title=""/>
            <o:lock v:ext="edit"/>
          </v:rect>
        </w:pict>
      </w:r>
      <w:r>
        <w:pict>
          <v:rect id="_x0000_s1039" o:spid="_x0000_s1039" o:spt="1" style="position:absolute;left:0pt;margin-left:572.15pt;margin-top:0.95pt;height:152.35pt;width:25.9pt;mso-position-horizontal-relative:page;mso-position-vertical-relative:page;z-index:-251663360;mso-width-relative:page;mso-height-relative:page;" fillcolor="#DCC18A"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">
            <v:path/>
            <v:fill on="t" focussize="0,0"/>
            <v:stroke on="f"/>
            <v:imagedata o:title=""/>
            <o:lock v:ext="edit"/>
          </v:rect>
        </w:pict>
      </w:r>
      <w:r>
        <w:rPr>
          <w:rFonts w:hint="eastAsia"/>
          <w:b/>
          <w:bCs w:val="0"/>
          <w:sz w:val="28"/>
          <w:szCs w:val="28"/>
        </w:rPr>
        <w:t>二、项目课程组合丰富，自我规划</w:t>
      </w:r>
      <w:r>
        <w:rPr>
          <w:rFonts w:hint="eastAsia"/>
          <w:b/>
          <w:bCs w:val="0"/>
          <w:sz w:val="28"/>
          <w:szCs w:val="28"/>
          <w:lang w:eastAsia="zh-CN"/>
        </w:rPr>
        <w:t>高瞻远瞩</w:t>
      </w:r>
    </w:p>
    <w:bookmarkEnd w:id="0"/>
    <w:p>
      <w:pPr>
        <w:rPr>
          <w:rFonts w:eastAsia="方正楷体_GBK" w:asciiTheme="majorHAnsi" w:hAnsiTheme="majorHAnsi" w:cstheme="majorBidi"/>
          <w:b/>
          <w:bCs/>
          <w:kern w:val="0"/>
          <w:sz w:val="28"/>
          <w:szCs w:val="28"/>
        </w:rPr>
      </w:pPr>
      <w:r>
        <w:rPr>
          <w:rFonts w:hint="eastAsia" w:eastAsia="方正楷体_GBK" w:asciiTheme="majorHAnsi" w:hAnsiTheme="majorHAnsi" w:cstheme="majorBidi"/>
          <w:b/>
          <w:bCs/>
          <w:kern w:val="0"/>
          <w:sz w:val="28"/>
          <w:szCs w:val="28"/>
        </w:rPr>
        <w:t>（一）UCBSummerSchool课程介绍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UCBerkeley都会面向校内、校外学生开设暑期课程。课程涉猎广泛，涵盖了商业、计算机、工程、艺术与人文、数学、社会科学等领域。</w:t>
      </w:r>
    </w:p>
    <w:p>
      <w:pPr>
        <w:ind w:firstLine="560" w:firstLineChars="200"/>
      </w:pPr>
      <w:r>
        <w:rPr>
          <w:rStyle w:val="23"/>
          <w:rFonts w:hint="eastAsia"/>
          <w:sz w:val="28"/>
          <w:szCs w:val="28"/>
        </w:rPr>
        <w:t>上课时间</w:t>
      </w:r>
      <w:r>
        <w:rPr>
          <w:rFonts w:hint="eastAsia" w:ascii="方正仿宋_GBK" w:eastAsia="方正仿宋_GBK"/>
          <w:sz w:val="28"/>
          <w:szCs w:val="28"/>
        </w:rPr>
        <w:t>——</w:t>
      </w:r>
    </w:p>
    <w:tbl>
      <w:tblPr>
        <w:tblStyle w:val="30"/>
        <w:tblW w:w="0" w:type="auto"/>
        <w:jc w:val="center"/>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Layout w:type="autofit"/>
        <w:tblCellMar>
          <w:top w:w="0" w:type="dxa"/>
          <w:left w:w="108" w:type="dxa"/>
          <w:bottom w:w="0" w:type="dxa"/>
          <w:right w:w="108" w:type="dxa"/>
        </w:tblCellMar>
      </w:tblPr>
      <w:tblGrid>
        <w:gridCol w:w="2371"/>
        <w:gridCol w:w="3029"/>
        <w:gridCol w:w="1996"/>
      </w:tblGrid>
      <w:tr>
        <w:tblPrEx>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CellMar>
            <w:top w:w="0" w:type="dxa"/>
            <w:left w:w="108" w:type="dxa"/>
            <w:bottom w:w="0" w:type="dxa"/>
            <w:right w:w="108" w:type="dxa"/>
          </w:tblCellMar>
        </w:tblPrEx>
        <w:trPr>
          <w:trHeight w:val="691" w:hRule="atLeast"/>
          <w:jc w:val="center"/>
        </w:trPr>
        <w:tc>
          <w:tcPr>
            <w:tcW w:w="2371" w:type="dxa"/>
            <w:tcBorders>
              <w:bottom w:val="single" w:color="B2A1C7" w:themeColor="accent4" w:themeTint="99" w:sz="12" w:space="0"/>
              <w:insideH w:val="single" w:sz="12" w:space="0"/>
            </w:tcBorders>
          </w:tcPr>
          <w:p>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SessionA</w:t>
            </w:r>
          </w:p>
        </w:tc>
        <w:tc>
          <w:tcPr>
            <w:tcW w:w="3029" w:type="dxa"/>
            <w:tcBorders>
              <w:bottom w:val="single" w:color="B2A1C7" w:themeColor="accent4" w:themeTint="99" w:sz="12" w:space="0"/>
              <w:insideH w:val="single" w:sz="12" w:space="0"/>
            </w:tcBorders>
          </w:tcPr>
          <w:p>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5月28日至7月5日</w:t>
            </w:r>
          </w:p>
        </w:tc>
        <w:tc>
          <w:tcPr>
            <w:tcW w:w="1996" w:type="dxa"/>
            <w:tcBorders>
              <w:bottom w:val="single" w:color="B2A1C7" w:themeColor="accent4" w:themeTint="99" w:sz="12" w:space="0"/>
              <w:insideH w:val="single" w:sz="12" w:space="0"/>
            </w:tcBorders>
          </w:tcPr>
          <w:p>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6周</w:t>
            </w:r>
          </w:p>
        </w:tc>
      </w:tr>
      <w:tr>
        <w:tblPrEx>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CellMar>
            <w:top w:w="0" w:type="dxa"/>
            <w:left w:w="108" w:type="dxa"/>
            <w:bottom w:w="0" w:type="dxa"/>
            <w:right w:w="108" w:type="dxa"/>
          </w:tblCellMar>
        </w:tblPrEx>
        <w:trPr>
          <w:trHeight w:val="691" w:hRule="atLeast"/>
          <w:jc w:val="center"/>
        </w:trPr>
        <w:tc>
          <w:tcPr>
            <w:tcW w:w="2371" w:type="dxa"/>
          </w:tcPr>
          <w:p>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SessionB</w:t>
            </w:r>
          </w:p>
        </w:tc>
        <w:tc>
          <w:tcPr>
            <w:tcW w:w="3029" w:type="dxa"/>
          </w:tcPr>
          <w:p>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6月10日至8月16日</w:t>
            </w:r>
          </w:p>
        </w:tc>
        <w:tc>
          <w:tcPr>
            <w:tcW w:w="1996" w:type="dxa"/>
          </w:tcPr>
          <w:p>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10周</w:t>
            </w:r>
          </w:p>
        </w:tc>
      </w:tr>
      <w:tr>
        <w:tblPrEx>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CellMar>
            <w:top w:w="0" w:type="dxa"/>
            <w:left w:w="108" w:type="dxa"/>
            <w:bottom w:w="0" w:type="dxa"/>
            <w:right w:w="108" w:type="dxa"/>
          </w:tblCellMar>
        </w:tblPrEx>
        <w:trPr>
          <w:trHeight w:val="691" w:hRule="atLeast"/>
          <w:jc w:val="center"/>
        </w:trPr>
        <w:tc>
          <w:tcPr>
            <w:tcW w:w="2371" w:type="dxa"/>
          </w:tcPr>
          <w:p>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SessionC</w:t>
            </w:r>
          </w:p>
        </w:tc>
        <w:tc>
          <w:tcPr>
            <w:tcW w:w="3029" w:type="dxa"/>
          </w:tcPr>
          <w:p>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6月24日至8月16日</w:t>
            </w:r>
          </w:p>
        </w:tc>
        <w:tc>
          <w:tcPr>
            <w:tcW w:w="1996" w:type="dxa"/>
          </w:tcPr>
          <w:p>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8周</w:t>
            </w:r>
          </w:p>
        </w:tc>
      </w:tr>
      <w:tr>
        <w:tblPrEx>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CellMar>
            <w:top w:w="0" w:type="dxa"/>
            <w:left w:w="108" w:type="dxa"/>
            <w:bottom w:w="0" w:type="dxa"/>
            <w:right w:w="108" w:type="dxa"/>
          </w:tblCellMar>
        </w:tblPrEx>
        <w:trPr>
          <w:trHeight w:val="691" w:hRule="atLeast"/>
          <w:jc w:val="center"/>
        </w:trPr>
        <w:tc>
          <w:tcPr>
            <w:tcW w:w="2371" w:type="dxa"/>
          </w:tcPr>
          <w:p>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SessionD</w:t>
            </w:r>
          </w:p>
        </w:tc>
        <w:tc>
          <w:tcPr>
            <w:tcW w:w="3029" w:type="dxa"/>
          </w:tcPr>
          <w:p>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7月8日至8月16日</w:t>
            </w:r>
          </w:p>
        </w:tc>
        <w:tc>
          <w:tcPr>
            <w:tcW w:w="1996" w:type="dxa"/>
          </w:tcPr>
          <w:p>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6周</w:t>
            </w:r>
          </w:p>
        </w:tc>
      </w:tr>
      <w:tr>
        <w:tblPrEx>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CellMar>
            <w:top w:w="0" w:type="dxa"/>
            <w:left w:w="108" w:type="dxa"/>
            <w:bottom w:w="0" w:type="dxa"/>
            <w:right w:w="108" w:type="dxa"/>
          </w:tblCellMar>
        </w:tblPrEx>
        <w:trPr>
          <w:trHeight w:val="691" w:hRule="atLeast"/>
          <w:jc w:val="center"/>
        </w:trPr>
        <w:tc>
          <w:tcPr>
            <w:tcW w:w="2371" w:type="dxa"/>
          </w:tcPr>
          <w:p>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SessionE</w:t>
            </w:r>
          </w:p>
        </w:tc>
        <w:tc>
          <w:tcPr>
            <w:tcW w:w="3029" w:type="dxa"/>
          </w:tcPr>
          <w:p>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7月29日至8月16日</w:t>
            </w:r>
          </w:p>
        </w:tc>
        <w:tc>
          <w:tcPr>
            <w:tcW w:w="1996" w:type="dxa"/>
          </w:tcPr>
          <w:p>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3周</w:t>
            </w:r>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Style w:val="23"/>
          <w:rFonts w:hint="eastAsia" w:asciiTheme="minorEastAsia" w:hAnsiTheme="minorEastAsia" w:eastAsiaTheme="minorEastAsia" w:cstheme="minorEastAsia"/>
          <w:sz w:val="24"/>
          <w:szCs w:val="24"/>
        </w:rPr>
      </w:pPr>
      <w:r>
        <w:rPr>
          <w:rStyle w:val="23"/>
          <w:rFonts w:hint="eastAsia"/>
          <w:sz w:val="28"/>
          <w:szCs w:val="28"/>
        </w:rPr>
        <w:t>课程平台</w:t>
      </w:r>
      <w:r>
        <w:rPr>
          <w:rFonts w:hint="eastAsia"/>
          <w:sz w:val="28"/>
          <w:szCs w:val="28"/>
        </w:rPr>
        <w:t>——</w:t>
      </w:r>
      <w:r>
        <w:rPr>
          <w:rFonts w:hint="eastAsia" w:asciiTheme="minorEastAsia" w:hAnsiTheme="minorEastAsia" w:eastAsiaTheme="minorEastAsia" w:cstheme="minorEastAsia"/>
          <w:sz w:val="24"/>
          <w:szCs w:val="24"/>
        </w:rPr>
        <w:t>canvas是每一门课都会用到的学习平台，兼有APP版本和</w:t>
      </w:r>
      <w:r>
        <w:rPr>
          <w:rFonts w:hint="eastAsia" w:asciiTheme="minorEastAsia" w:hAnsiTheme="minorEastAsia" w:eastAsiaTheme="minorEastAsia" w:cstheme="minorEastAsia"/>
          <w:sz w:val="24"/>
          <w:szCs w:val="24"/>
        </w:rPr>
        <w:pict>
          <v:rect id="_x0000_s1036" o:spid="_x0000_s1036" o:spt="1" style="position:absolute;left:0pt;margin-left:84.6pt;margin-top:65.55pt;height:1584pt;width:489.95pt;mso-position-horizontal-relative:page;mso-position-vertical-relative:page;z-index:-251660288;mso-width-relative:page;mso-height-relative:page;" fillcolor="#DCC18A"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">
            <v:path/>
            <v:fill on="t" focussize="0,0"/>
            <v:stroke on="f"/>
            <v:imagedata o:title=""/>
            <o:lock v:ext="edit"/>
          </v:rect>
        </w:pict>
      </w:r>
      <w:r>
        <w:rPr>
          <w:rFonts w:hint="eastAsia" w:asciiTheme="minorEastAsia" w:hAnsiTheme="minorEastAsia" w:eastAsiaTheme="minorEastAsia" w:cstheme="minorEastAsia"/>
          <w:sz w:val="24"/>
          <w:szCs w:val="24"/>
        </w:rPr>
        <w:t>网页版本，老师会在该平台上发布课程通知、课程进度安排、成绩构成标准，同时也会布置作业、和同学们进行交流等等。每天查一查canvas成为了大部分学生的习惯。在选择课程后，就要学习掌握对该平台的基本使用，以便更好地融入在UCB的学习生活。</w:t>
      </w:r>
    </w:p>
    <w:p>
      <w:pPr>
        <w:pStyle w:val="3"/>
        <w:rPr>
          <w:sz w:val="28"/>
          <w:szCs w:val="28"/>
        </w:rPr>
      </w:pPr>
      <w:r>
        <w:rPr>
          <w:rFonts w:hint="eastAsia"/>
          <w:sz w:val="28"/>
          <w:szCs w:val="28"/>
        </w:rPr>
        <w:t>（二）U</w:t>
      </w:r>
      <w:r>
        <w:rPr>
          <w:sz w:val="28"/>
          <w:szCs w:val="28"/>
        </w:rPr>
        <w:t>CB</w:t>
      </w:r>
      <w:r>
        <w:rPr>
          <w:rFonts w:hint="eastAsia"/>
          <w:sz w:val="28"/>
          <w:szCs w:val="28"/>
        </w:rPr>
        <w:t>课程体验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下面将以法学院2018级学生张焱感悟体验为例进行讲述，以便大家对课程有更深入的了解</w:t>
      </w:r>
      <w:r>
        <w:rPr>
          <w:rFonts w:hint="eastAsia" w:asciiTheme="minorEastAsia" w:hAnsiTheme="minorEastAsia" w:eastAsiaTheme="minorEastAsia" w:cstheme="minorEastAsia"/>
          <w:b/>
          <w:bCs/>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方正仿宋_GBK" w:hAnsi="微软雅黑" w:eastAsia="方正仿宋_GBK" w:cs="微软雅黑"/>
          <w:color w:val="000000"/>
          <w:sz w:val="28"/>
          <w:szCs w:val="28"/>
        </w:rPr>
      </w:pPr>
      <w:r>
        <w:rPr>
          <w:rFonts w:hint="eastAsia" w:asciiTheme="minorEastAsia" w:hAnsiTheme="minorEastAsia" w:eastAsiaTheme="minorEastAsia" w:cstheme="minorEastAsia"/>
          <w:sz w:val="24"/>
          <w:szCs w:val="24"/>
        </w:rPr>
        <w:pict>
          <v:rect id="_x0000_s1038" o:spid="_x0000_s1038" o:spt="1" style="position:absolute;left:0pt;margin-left:570.75pt;margin-top:688.6pt;height:152.35pt;width:28.8pt;mso-position-horizontal-relative:page;mso-position-vertical-relative:page;z-index:-251665408;mso-width-relative:page;mso-height-relative:page;" fillcolor="#DCC18A"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">
            <v:path/>
            <v:fill on="t" focussize="0,0"/>
            <v:stroke on="f"/>
            <v:imagedata o:title=""/>
            <o:lock v:ext="edit"/>
          </v:rect>
        </w:pict>
      </w:r>
      <w:r>
        <w:rPr>
          <w:rStyle w:val="23"/>
          <w:rFonts w:hint="eastAsia" w:asciiTheme="minorEastAsia" w:hAnsiTheme="minorEastAsia" w:eastAsiaTheme="minorEastAsia" w:cstheme="minorEastAsia"/>
          <w:sz w:val="24"/>
          <w:szCs w:val="24"/>
        </w:rPr>
        <w:t>English</w:t>
      </w:r>
      <w:r>
        <w:rPr>
          <w:rStyle w:val="23"/>
          <w:rFonts w:hint="eastAsia" w:asciiTheme="minorEastAsia" w:hAnsiTheme="minorEastAsia" w:eastAsiaTheme="minorEastAsia" w:cstheme="minorEastAsia"/>
          <w:sz w:val="24"/>
          <w:szCs w:val="24"/>
          <w:lang w:val="en-US" w:eastAsia="zh-CN"/>
        </w:rPr>
        <w:t xml:space="preserve"> </w:t>
      </w:r>
      <w:r>
        <w:rPr>
          <w:rStyle w:val="23"/>
          <w:rFonts w:hint="eastAsia" w:asciiTheme="minorEastAsia" w:hAnsiTheme="minorEastAsia" w:eastAsiaTheme="minorEastAsia" w:cstheme="minorEastAsia"/>
          <w:sz w:val="24"/>
          <w:szCs w:val="24"/>
        </w:rPr>
        <w:t>language</w:t>
      </w:r>
      <w:r>
        <w:rPr>
          <w:rStyle w:val="23"/>
          <w:rFonts w:hint="eastAsia" w:asciiTheme="minorEastAsia" w:hAnsiTheme="minorEastAsia" w:eastAsiaTheme="minorEastAsia" w:cstheme="minorEastAsia"/>
          <w:sz w:val="24"/>
          <w:szCs w:val="24"/>
          <w:lang w:val="en-US" w:eastAsia="zh-CN"/>
        </w:rPr>
        <w:t xml:space="preserve"> </w:t>
      </w:r>
      <w:r>
        <w:rPr>
          <w:rStyle w:val="23"/>
          <w:rFonts w:hint="eastAsia" w:asciiTheme="minorEastAsia" w:hAnsiTheme="minorEastAsia" w:eastAsiaTheme="minorEastAsia" w:cstheme="minorEastAsia"/>
          <w:sz w:val="24"/>
          <w:szCs w:val="24"/>
        </w:rPr>
        <w:t>Studies:Humor（</w:t>
      </w:r>
      <w:r>
        <w:rPr>
          <w:rFonts w:hint="eastAsia" w:asciiTheme="minorEastAsia" w:hAnsiTheme="minorEastAsia" w:eastAsiaTheme="minorEastAsia" w:cstheme="minorEastAsia"/>
          <w:sz w:val="24"/>
          <w:szCs w:val="24"/>
        </w:rPr>
        <w:t>英语语言学习：幽默</w:t>
      </w:r>
      <w:r>
        <w:rPr>
          <w:rStyle w:val="23"/>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rPr>
        <w:t>——</w:t>
      </w:r>
      <w:bookmarkStart w:id="1" w:name="_Toc22580852"/>
      <w:bookmarkStart w:id="2" w:name="_Toc22581277"/>
      <w:r>
        <w:rPr>
          <w:rFonts w:hint="eastAsia" w:asciiTheme="minorEastAsia" w:hAnsiTheme="minorEastAsia" w:eastAsiaTheme="minorEastAsia" w:cstheme="minorEastAsia"/>
          <w:sz w:val="24"/>
          <w:szCs w:val="24"/>
        </w:rPr>
        <w:t>通过这门课程，学生将了解美国的幽默及其对美国文化的影响，通过</w:t>
      </w:r>
      <w:r>
        <w:rPr>
          <w:rFonts w:hint="eastAsia" w:asciiTheme="minorEastAsia" w:hAnsiTheme="minorEastAsia" w:eastAsiaTheme="minorEastAsia" w:cstheme="minorEastAsia"/>
          <w:sz w:val="24"/>
          <w:szCs w:val="24"/>
        </w:rPr>
        <w:pict>
          <v:rect id="_x0000_s1037" o:spid="_x0000_s1037" o:spt="1" style="position:absolute;left:0pt;margin-left:-4.8pt;margin-top:0.95pt;height:152.35pt;width:27.05pt;mso-position-horizontal-relative:page;mso-position-vertical-relative:page;z-index:-251658240;mso-width-relative:page;mso-height-relative:page;" fillcolor="#DCC18A"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">
            <v:path/>
            <v:fill on="t" focussize="0,0"/>
            <v:stroke on="f"/>
            <v:imagedata o:title=""/>
            <o:lock v:ext="edit"/>
          </v:rect>
        </w:pict>
      </w:r>
      <w:r>
        <w:rPr>
          <w:rFonts w:hint="eastAsia" w:asciiTheme="minorEastAsia" w:hAnsiTheme="minorEastAsia" w:eastAsiaTheme="minorEastAsia" w:cstheme="minorEastAsia"/>
          <w:sz w:val="24"/>
          <w:szCs w:val="24"/>
        </w:rPr>
        <w:t>研究其社会和政治幽默的重要趋势和信息，加深对美国文化历史和当前流行文化的了解；发展</w:t>
      </w:r>
      <w:r>
        <w:rPr>
          <w:rFonts w:hint="eastAsia" w:asciiTheme="minorEastAsia" w:hAnsiTheme="minorEastAsia" w:cstheme="minorEastAsia"/>
          <w:sz w:val="24"/>
          <w:szCs w:val="24"/>
          <w:lang w:eastAsia="zh-CN"/>
        </w:rPr>
        <w:t>和</w:t>
      </w:r>
      <w:r>
        <w:rPr>
          <w:rFonts w:hint="eastAsia" w:asciiTheme="minorEastAsia" w:hAnsiTheme="minorEastAsia" w:eastAsiaTheme="minorEastAsia" w:cstheme="minorEastAsia"/>
          <w:sz w:val="24"/>
          <w:szCs w:val="24"/>
        </w:rPr>
        <w:t>应用语言分析技能，以便进行密切的倾听、对话和演讲以及</w:t>
      </w:r>
      <w:r>
        <w:rPr>
          <w:rFonts w:hint="eastAsia" w:asciiTheme="minorEastAsia" w:hAnsiTheme="minorEastAsia" w:cstheme="minorEastAsia"/>
          <w:sz w:val="24"/>
          <w:szCs w:val="24"/>
          <w:lang w:eastAsia="zh-CN"/>
        </w:rPr>
        <w:t>获得更好</w:t>
      </w:r>
      <w:r>
        <w:rPr>
          <w:rFonts w:hint="eastAsia" w:asciiTheme="minorEastAsia" w:hAnsiTheme="minorEastAsia" w:eastAsiaTheme="minorEastAsia" w:cstheme="minorEastAsia"/>
          <w:sz w:val="24"/>
          <w:szCs w:val="24"/>
        </w:rPr>
        <w:t>体验。</w:t>
      </w:r>
      <w:bookmarkEnd w:id="1"/>
      <w:bookmarkEnd w:id="2"/>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heme="minorEastAsia" w:hAnsiTheme="minorEastAsia" w:eastAsiaTheme="minorEastAsia" w:cstheme="minorEastAsia"/>
          <w:sz w:val="24"/>
          <w:szCs w:val="24"/>
        </w:rPr>
      </w:pPr>
      <w:r>
        <w:rPr>
          <w:rStyle w:val="23"/>
          <w:rFonts w:hint="eastAsia" w:asciiTheme="minorEastAsia" w:hAnsiTheme="minorEastAsia" w:eastAsiaTheme="minorEastAsia" w:cstheme="minorEastAsia"/>
          <w:sz w:val="24"/>
          <w:szCs w:val="24"/>
        </w:rPr>
        <w:t>English</w:t>
      </w:r>
      <w:r>
        <w:rPr>
          <w:rStyle w:val="23"/>
          <w:rFonts w:hint="eastAsia" w:asciiTheme="minorEastAsia" w:hAnsiTheme="minorEastAsia" w:eastAsiaTheme="minorEastAsia" w:cstheme="minorEastAsia"/>
          <w:sz w:val="24"/>
          <w:szCs w:val="24"/>
          <w:lang w:val="en-US" w:eastAsia="zh-CN"/>
        </w:rPr>
        <w:t xml:space="preserve"> </w:t>
      </w:r>
      <w:r>
        <w:rPr>
          <w:rStyle w:val="23"/>
          <w:rFonts w:hint="eastAsia" w:asciiTheme="minorEastAsia" w:hAnsiTheme="minorEastAsia" w:eastAsiaTheme="minorEastAsia" w:cstheme="minorEastAsia"/>
          <w:sz w:val="24"/>
          <w:szCs w:val="24"/>
        </w:rPr>
        <w:t>for</w:t>
      </w:r>
      <w:r>
        <w:rPr>
          <w:rStyle w:val="23"/>
          <w:rFonts w:hint="eastAsia" w:asciiTheme="minorEastAsia" w:hAnsiTheme="minorEastAsia" w:eastAsiaTheme="minorEastAsia" w:cstheme="minorEastAsia"/>
          <w:sz w:val="24"/>
          <w:szCs w:val="24"/>
          <w:lang w:val="en-US" w:eastAsia="zh-CN"/>
        </w:rPr>
        <w:t xml:space="preserve"> </w:t>
      </w:r>
      <w:r>
        <w:rPr>
          <w:rStyle w:val="23"/>
          <w:rFonts w:hint="eastAsia" w:asciiTheme="minorEastAsia" w:hAnsiTheme="minorEastAsia" w:eastAsiaTheme="minorEastAsia" w:cstheme="minorEastAsia"/>
          <w:sz w:val="24"/>
          <w:szCs w:val="24"/>
        </w:rPr>
        <w:t>Alternative</w:t>
      </w:r>
      <w:r>
        <w:rPr>
          <w:rStyle w:val="23"/>
          <w:rFonts w:hint="eastAsia" w:asciiTheme="minorEastAsia" w:hAnsiTheme="minorEastAsia" w:eastAsiaTheme="minorEastAsia" w:cstheme="minorEastAsia"/>
          <w:sz w:val="24"/>
          <w:szCs w:val="24"/>
          <w:lang w:val="en-US" w:eastAsia="zh-CN"/>
        </w:rPr>
        <w:t xml:space="preserve"> </w:t>
      </w:r>
      <w:r>
        <w:rPr>
          <w:rStyle w:val="23"/>
          <w:rFonts w:hint="eastAsia" w:asciiTheme="minorEastAsia" w:hAnsiTheme="minorEastAsia" w:eastAsiaTheme="minorEastAsia" w:cstheme="minorEastAsia"/>
          <w:sz w:val="24"/>
          <w:szCs w:val="24"/>
        </w:rPr>
        <w:t>Dispute</w:t>
      </w:r>
      <w:r>
        <w:rPr>
          <w:rStyle w:val="23"/>
          <w:rFonts w:hint="eastAsia" w:asciiTheme="minorEastAsia" w:hAnsiTheme="minorEastAsia" w:eastAsiaTheme="minorEastAsia" w:cstheme="minorEastAsia"/>
          <w:sz w:val="24"/>
          <w:szCs w:val="24"/>
          <w:lang w:val="en-US" w:eastAsia="zh-CN"/>
        </w:rPr>
        <w:t xml:space="preserve"> </w:t>
      </w:r>
      <w:r>
        <w:rPr>
          <w:rStyle w:val="23"/>
          <w:rFonts w:hint="eastAsia" w:asciiTheme="minorEastAsia" w:hAnsiTheme="minorEastAsia" w:eastAsiaTheme="minorEastAsia" w:cstheme="minorEastAsia"/>
          <w:sz w:val="24"/>
          <w:szCs w:val="24"/>
        </w:rPr>
        <w:t>Resolution</w:t>
      </w:r>
      <w:r>
        <w:rPr>
          <w:rStyle w:val="23"/>
          <w:rFonts w:hint="eastAsia" w:asciiTheme="minorEastAsia" w:hAnsiTheme="minorEastAsia" w:eastAsiaTheme="minorEastAsia" w:cstheme="minorEastAsia"/>
          <w:sz w:val="24"/>
          <w:szCs w:val="24"/>
          <w:lang w:val="en-US" w:eastAsia="zh-CN"/>
        </w:rPr>
        <w:t xml:space="preserve"> </w:t>
      </w:r>
      <w:r>
        <w:rPr>
          <w:rStyle w:val="23"/>
          <w:rFonts w:hint="eastAsia" w:asciiTheme="minorEastAsia" w:hAnsiTheme="minorEastAsia" w:eastAsiaTheme="minorEastAsia" w:cstheme="minorEastAsia"/>
          <w:sz w:val="24"/>
          <w:szCs w:val="24"/>
        </w:rPr>
        <w:t>for</w:t>
      </w:r>
      <w:r>
        <w:rPr>
          <w:rStyle w:val="23"/>
          <w:rFonts w:hint="eastAsia" w:asciiTheme="minorEastAsia" w:hAnsiTheme="minorEastAsia" w:eastAsiaTheme="minorEastAsia" w:cstheme="minorEastAsia"/>
          <w:sz w:val="24"/>
          <w:szCs w:val="24"/>
          <w:lang w:val="en-US" w:eastAsia="zh-CN"/>
        </w:rPr>
        <w:t xml:space="preserve"> </w:t>
      </w:r>
      <w:r>
        <w:rPr>
          <w:rStyle w:val="23"/>
          <w:rFonts w:hint="eastAsia" w:asciiTheme="minorEastAsia" w:hAnsiTheme="minorEastAsia" w:eastAsiaTheme="minorEastAsia" w:cstheme="minorEastAsia"/>
          <w:sz w:val="24"/>
          <w:szCs w:val="24"/>
        </w:rPr>
        <w:t>Business,</w:t>
      </w:r>
      <w:r>
        <w:rPr>
          <w:rStyle w:val="23"/>
          <w:rFonts w:hint="eastAsia" w:asciiTheme="minorEastAsia" w:hAnsiTheme="minorEastAsia" w:eastAsiaTheme="minorEastAsia" w:cstheme="minorEastAsia"/>
          <w:sz w:val="24"/>
          <w:szCs w:val="24"/>
          <w:lang w:val="en-US" w:eastAsia="zh-CN"/>
        </w:rPr>
        <w:t xml:space="preserve"> </w:t>
      </w:r>
      <w:r>
        <w:rPr>
          <w:rStyle w:val="23"/>
          <w:rFonts w:hint="eastAsia" w:asciiTheme="minorEastAsia" w:hAnsiTheme="minorEastAsia" w:eastAsiaTheme="minorEastAsia" w:cstheme="minorEastAsia"/>
          <w:sz w:val="24"/>
          <w:szCs w:val="24"/>
        </w:rPr>
        <w:t>Law,</w:t>
      </w:r>
      <w:r>
        <w:rPr>
          <w:rStyle w:val="23"/>
          <w:rFonts w:hint="eastAsia" w:asciiTheme="minorEastAsia" w:hAnsiTheme="minorEastAsia" w:eastAsiaTheme="minorEastAsia" w:cstheme="minorEastAsia"/>
          <w:sz w:val="24"/>
          <w:szCs w:val="24"/>
          <w:lang w:val="en-US" w:eastAsia="zh-CN"/>
        </w:rPr>
        <w:t xml:space="preserve"> </w:t>
      </w:r>
      <w:r>
        <w:rPr>
          <w:rStyle w:val="23"/>
          <w:rFonts w:hint="eastAsia" w:asciiTheme="minorEastAsia" w:hAnsiTheme="minorEastAsia" w:eastAsiaTheme="minorEastAsia" w:cstheme="minorEastAsia"/>
          <w:sz w:val="24"/>
          <w:szCs w:val="24"/>
        </w:rPr>
        <w:t>and</w:t>
      </w:r>
      <w:r>
        <w:rPr>
          <w:rStyle w:val="23"/>
          <w:rFonts w:hint="eastAsia" w:asciiTheme="minorEastAsia" w:hAnsiTheme="minorEastAsia" w:eastAsiaTheme="minorEastAsia" w:cstheme="minorEastAsia"/>
          <w:sz w:val="24"/>
          <w:szCs w:val="24"/>
          <w:lang w:val="en-US" w:eastAsia="zh-CN"/>
        </w:rPr>
        <w:t xml:space="preserve"> </w:t>
      </w:r>
      <w:r>
        <w:rPr>
          <w:rStyle w:val="23"/>
          <w:rFonts w:hint="eastAsia" w:asciiTheme="minorEastAsia" w:hAnsiTheme="minorEastAsia" w:eastAsiaTheme="minorEastAsia" w:cstheme="minorEastAsia"/>
          <w:sz w:val="24"/>
          <w:szCs w:val="24"/>
        </w:rPr>
        <w:t>Other</w:t>
      </w:r>
      <w:r>
        <w:rPr>
          <w:rStyle w:val="23"/>
          <w:rFonts w:hint="eastAsia" w:asciiTheme="minorEastAsia" w:hAnsiTheme="minorEastAsia" w:eastAsiaTheme="minorEastAsia" w:cstheme="minorEastAsia"/>
          <w:sz w:val="24"/>
          <w:szCs w:val="24"/>
          <w:lang w:val="en-US" w:eastAsia="zh-CN"/>
        </w:rPr>
        <w:t xml:space="preserve"> </w:t>
      </w:r>
      <w:r>
        <w:rPr>
          <w:rStyle w:val="23"/>
          <w:rFonts w:hint="eastAsia" w:asciiTheme="minorEastAsia" w:hAnsiTheme="minorEastAsia" w:eastAsiaTheme="minorEastAsia" w:cstheme="minorEastAsia"/>
          <w:sz w:val="24"/>
          <w:szCs w:val="24"/>
        </w:rPr>
        <w:t>Professional</w:t>
      </w:r>
      <w:r>
        <w:rPr>
          <w:rStyle w:val="23"/>
          <w:rFonts w:hint="eastAsia" w:asciiTheme="minorEastAsia" w:hAnsiTheme="minorEastAsia" w:eastAsiaTheme="minorEastAsia" w:cstheme="minorEastAsia"/>
          <w:sz w:val="24"/>
          <w:szCs w:val="24"/>
          <w:lang w:val="en-US" w:eastAsia="zh-CN"/>
        </w:rPr>
        <w:t xml:space="preserve"> </w:t>
      </w:r>
      <w:r>
        <w:rPr>
          <w:rStyle w:val="23"/>
          <w:rFonts w:hint="eastAsia" w:asciiTheme="minorEastAsia" w:hAnsiTheme="minorEastAsia" w:eastAsiaTheme="minorEastAsia" w:cstheme="minorEastAsia"/>
          <w:sz w:val="24"/>
          <w:szCs w:val="24"/>
        </w:rPr>
        <w:t>Purposes:</w:t>
      </w:r>
      <w:r>
        <w:rPr>
          <w:rStyle w:val="23"/>
          <w:rFonts w:hint="eastAsia" w:asciiTheme="minorEastAsia" w:hAnsiTheme="minorEastAsia" w:eastAsiaTheme="minorEastAsia" w:cstheme="minorEastAsia"/>
          <w:sz w:val="24"/>
          <w:szCs w:val="24"/>
          <w:lang w:val="en-US" w:eastAsia="zh-CN"/>
        </w:rPr>
        <w:t xml:space="preserve"> </w:t>
      </w:r>
      <w:r>
        <w:rPr>
          <w:rStyle w:val="23"/>
          <w:rFonts w:hint="eastAsia" w:asciiTheme="minorEastAsia" w:hAnsiTheme="minorEastAsia" w:eastAsiaTheme="minorEastAsia" w:cstheme="minorEastAsia"/>
          <w:sz w:val="24"/>
          <w:szCs w:val="24"/>
        </w:rPr>
        <w:t>Negotiation,</w:t>
      </w:r>
      <w:r>
        <w:rPr>
          <w:rStyle w:val="23"/>
          <w:rFonts w:hint="eastAsia" w:asciiTheme="minorEastAsia" w:hAnsiTheme="minorEastAsia" w:eastAsiaTheme="minorEastAsia" w:cstheme="minorEastAsia"/>
          <w:sz w:val="24"/>
          <w:szCs w:val="24"/>
          <w:lang w:val="en-US" w:eastAsia="zh-CN"/>
        </w:rPr>
        <w:t xml:space="preserve"> </w:t>
      </w:r>
      <w:r>
        <w:rPr>
          <w:rStyle w:val="23"/>
          <w:rFonts w:hint="eastAsia" w:asciiTheme="minorEastAsia" w:hAnsiTheme="minorEastAsia" w:eastAsiaTheme="minorEastAsia" w:cstheme="minorEastAsia"/>
          <w:sz w:val="24"/>
          <w:szCs w:val="24"/>
        </w:rPr>
        <w:t>Mediation,</w:t>
      </w:r>
      <w:r>
        <w:rPr>
          <w:rStyle w:val="23"/>
          <w:rFonts w:hint="eastAsia" w:asciiTheme="minorEastAsia" w:hAnsiTheme="minorEastAsia" w:eastAsiaTheme="minorEastAsia" w:cstheme="minorEastAsia"/>
          <w:sz w:val="24"/>
          <w:szCs w:val="24"/>
          <w:lang w:val="en-US" w:eastAsia="zh-CN"/>
        </w:rPr>
        <w:t xml:space="preserve"> </w:t>
      </w:r>
      <w:r>
        <w:rPr>
          <w:rStyle w:val="23"/>
          <w:rFonts w:hint="eastAsia" w:asciiTheme="minorEastAsia" w:hAnsiTheme="minorEastAsia" w:eastAsiaTheme="minorEastAsia" w:cstheme="minorEastAsia"/>
          <w:sz w:val="24"/>
          <w:szCs w:val="24"/>
        </w:rPr>
        <w:t>and</w:t>
      </w:r>
      <w:r>
        <w:rPr>
          <w:rStyle w:val="23"/>
          <w:rFonts w:hint="eastAsia" w:asciiTheme="minorEastAsia" w:hAnsiTheme="minorEastAsia" w:eastAsiaTheme="minorEastAsia" w:cstheme="minorEastAsia"/>
          <w:sz w:val="24"/>
          <w:szCs w:val="24"/>
          <w:lang w:val="en-US" w:eastAsia="zh-CN"/>
        </w:rPr>
        <w:t xml:space="preserve"> </w:t>
      </w:r>
      <w:r>
        <w:rPr>
          <w:rStyle w:val="23"/>
          <w:rFonts w:hint="eastAsia" w:asciiTheme="minorEastAsia" w:hAnsiTheme="minorEastAsia" w:eastAsiaTheme="minorEastAsia" w:cstheme="minorEastAsia"/>
          <w:sz w:val="24"/>
          <w:szCs w:val="24"/>
        </w:rPr>
        <w:t>Arbitration</w:t>
      </w:r>
      <w:r>
        <w:rPr>
          <w:rStyle w:val="23"/>
          <w:rFonts w:hint="eastAsia" w:asciiTheme="minorEastAsia" w:hAnsiTheme="minorEastAsia" w:eastAsiaTheme="minorEastAsia" w:cstheme="minorEastAsia"/>
          <w:b w:val="0"/>
          <w:bCs w:val="0"/>
          <w:sz w:val="24"/>
          <w:szCs w:val="24"/>
        </w:rPr>
        <w:t>（商务、法律和其他专业领域的非诉讼程序解决方式:谈判、调解和仲裁）</w:t>
      </w:r>
      <w:r>
        <w:rPr>
          <w:rFonts w:hint="eastAsia" w:asciiTheme="minorEastAsia" w:hAnsiTheme="minorEastAsia" w:eastAsiaTheme="minorEastAsia" w:cstheme="minorEastAsia"/>
          <w:b/>
          <w:bCs/>
          <w:color w:val="000000"/>
          <w:sz w:val="24"/>
          <w:szCs w:val="24"/>
        </w:rPr>
        <w:t>——</w:t>
      </w:r>
      <w:r>
        <w:rPr>
          <w:rFonts w:hint="eastAsia" w:asciiTheme="minorEastAsia" w:hAnsiTheme="minorEastAsia" w:eastAsiaTheme="minorEastAsia" w:cstheme="minorEastAsia"/>
          <w:sz w:val="24"/>
          <w:szCs w:val="24"/>
        </w:rPr>
        <w:t>本课程侧重于非诉讼程序解决方式解决(ADR)模拟(课堂和视频会议中的角色扮演)，在此过程中，学生必须使用一套复杂的英语技能</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rPr>
        <w:t>语法准确性</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口语和听力</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发音</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以及跨文化和社会语言技能(肢体语言、礼节和语气)。本课程专为对ADR</w:t>
      </w:r>
      <w:r>
        <w:rPr>
          <w:rFonts w:hint="eastAsia" w:asciiTheme="minorEastAsia" w:hAnsiTheme="minorEastAsia" w:cstheme="minorEastAsia"/>
          <w:sz w:val="24"/>
          <w:szCs w:val="24"/>
          <w:lang w:eastAsia="zh-CN"/>
        </w:rPr>
        <w:t>有</w:t>
      </w:r>
      <w:r>
        <w:rPr>
          <w:rFonts w:hint="eastAsia" w:asciiTheme="minorEastAsia" w:hAnsiTheme="minorEastAsia" w:eastAsiaTheme="minorEastAsia" w:cstheme="minorEastAsia"/>
          <w:sz w:val="24"/>
          <w:szCs w:val="24"/>
        </w:rPr>
        <w:t>学术兴趣的中高级ESL（作为第二语言的英语）学生设计。对于一般沟通目的的冲突解决感兴趣的学生，鼓励考虑。</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p>
    <w:p>
      <w:pPr>
        <w:pStyle w:val="2"/>
        <w:rPr>
          <w:b/>
          <w:bCs w:val="0"/>
          <w:sz w:val="28"/>
          <w:szCs w:val="28"/>
        </w:rPr>
      </w:pPr>
      <w:r>
        <w:rPr>
          <w:rFonts w:hint="eastAsia"/>
          <w:b/>
          <w:bCs w:val="0"/>
          <w:sz w:val="28"/>
          <w:szCs w:val="28"/>
        </w:rPr>
        <w:t>三、校园人文深蕴品悠长，城市生活盛景观流芳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伯克利校园内的体育设施极为齐全，包括健身中心、游泳中心、学生娱乐中心、室内外篮球场、网球场、橄榄球场等。BCSSA也会承办很多不同类型的活动，邀请留学生们参与社团活动。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pict>
          <v:rect id="_x0000_s1035" o:spid="_x0000_s1035" o:spt="1" style="position:absolute;left:0pt;margin-left:-2.25pt;margin-top:688.5pt;height:159.75pt;width:27.5pt;mso-position-horizontal-relative:page;mso-position-vertical-relative:page;z-index:-251662336;mso-width-relative:page;mso-height-relative:page;" fillcolor="#DCC18A"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">
            <v:path/>
            <v:fill on="t" focussize="0,0"/>
            <v:stroke on="f"/>
            <v:imagedata o:title=""/>
            <o:lock v:ext="edit"/>
          </v:rect>
        </w:pict>
      </w:r>
      <w:r>
        <w:rPr>
          <w:rFonts w:hint="eastAsia" w:asciiTheme="minorEastAsia" w:hAnsiTheme="minorEastAsia" w:eastAsiaTheme="minorEastAsia" w:cstheme="minorEastAsia"/>
          <w:sz w:val="24"/>
          <w:szCs w:val="24"/>
        </w:rPr>
        <w:t>植物园，是校内不可不去的圣地。后山的秋千更是来UCB</w:t>
      </w:r>
      <w:r>
        <w:rPr>
          <w:rFonts w:hint="eastAsia" w:asciiTheme="minorEastAsia" w:hAnsiTheme="minorEastAsia" w:cstheme="minorEastAsia"/>
          <w:sz w:val="24"/>
          <w:szCs w:val="24"/>
          <w:lang w:eastAsia="zh-CN"/>
        </w:rPr>
        <w:t>必</w:t>
      </w:r>
      <w:r>
        <w:rPr>
          <w:rFonts w:hint="eastAsia" w:asciiTheme="minorEastAsia" w:hAnsiTheme="minorEastAsia" w:eastAsiaTheme="minorEastAsia" w:cstheme="minorEastAsia"/>
          <w:sz w:val="24"/>
          <w:szCs w:val="24"/>
        </w:rPr>
        <w:t>打卡的景点，校园建筑标志、自然美景一切都美不胜收，在晴朗的傍晚更是可以看到绝美的落日。</w:t>
      </w:r>
    </w:p>
    <w:p>
      <w:pPr>
        <w:ind w:firstLine="420" w:firstLineChars="200"/>
        <w:jc w:val="left"/>
        <w:rPr>
          <w:rFonts w:ascii="方正仿宋_GBK" w:eastAsia="方正仿宋_GBK" w:hAnsiTheme="majorHAnsi" w:cstheme="majorBidi"/>
          <w:kern w:val="0"/>
          <w:sz w:val="28"/>
          <w:szCs w:val="28"/>
        </w:rPr>
      </w:pPr>
      <w:r>
        <w:pict>
          <v:rect id="_x0000_s1033" o:spid="_x0000_s1033" o:spt="1" style="position:absolute;left:0pt;margin-left:42.9pt;margin-top:65.85pt;height:1584pt;width:498.6pt;mso-position-horizontal-relative:page;mso-position-vertical-relative:page;z-index:-251654144;mso-width-relative:page;mso-height-relative:page;" fillcolor="#DCC18A"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">
            <v:path/>
            <v:fill on="t" focussize="0,0"/>
            <v:stroke on="f"/>
            <v:imagedata o:title=""/>
            <o:lock v:ext="edit"/>
          </v:rect>
        </w:pict>
      </w:r>
      <w:r>
        <w:pict>
          <v:rect id="_x0000_s1034" o:spid="_x0000_s1034" o:spt="1" style="position:absolute;left:0pt;margin-left:-1.6pt;margin-top:-4.5pt;height:152.35pt;width:25.4pt;mso-position-horizontal-relative:page;mso-position-vertical-relative:page;z-index:-251650048;mso-width-relative:page;mso-height-relative:page;" fillcolor="#DCC18A"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">
            <v:path/>
            <v:fill on="t" focussize="0,0"/>
            <v:stroke on="f"/>
            <v:imagedata o:title=""/>
            <o:lock v:ext="edit"/>
          </v:rect>
        </w:pict>
      </w:r>
      <w:r>
        <w:drawing>
          <wp:inline distT="0" distB="0" distL="0" distR="0">
            <wp:extent cx="2515235" cy="1836420"/>
            <wp:effectExtent l="0" t="0" r="0" b="5080"/>
            <wp:docPr id="16" name="图片 16" descr="C:\Users\lpw\AppData\Local\Temp\WeChat Files\72b3045727addbdb879ae8e4e76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pw\AppData\Local\Temp\WeChat Files\72b3045727addbdb879ae8e4e7633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50868" cy="1862176"/>
                    </a:xfrm>
                    <a:prstGeom prst="rect">
                      <a:avLst/>
                    </a:prstGeom>
                    <a:noFill/>
                    <a:ln>
                      <a:noFill/>
                    </a:ln>
                  </pic:spPr>
                </pic:pic>
              </a:graphicData>
            </a:graphic>
          </wp:inline>
        </w:drawing>
      </w:r>
      <w:r>
        <w:drawing>
          <wp:inline distT="0" distB="0" distL="0" distR="0">
            <wp:extent cx="2338705" cy="1852295"/>
            <wp:effectExtent l="0" t="0" r="0" b="1905"/>
            <wp:docPr id="17" name="图片 17" descr="C:\Users\lpw\AppData\Local\Temp\WeChat Files\cd733c77f633971eceb767e435c7a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pw\AppData\Local\Temp\WeChat Files\cd733c77f633971eceb767e435c7a9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47081" cy="1938510"/>
                    </a:xfrm>
                    <a:prstGeom prst="rect">
                      <a:avLst/>
                    </a:prstGeom>
                    <a:noFill/>
                    <a:ln>
                      <a:noFill/>
                    </a:ln>
                  </pic:spPr>
                </pic:pic>
              </a:graphicData>
            </a:graphic>
          </wp:inline>
        </w:drawing>
      </w:r>
    </w:p>
    <w:p>
      <w:pPr>
        <w:ind w:firstLine="480" w:firstLineChars="200"/>
        <w:jc w:val="center"/>
        <w:rPr>
          <w:rFonts w:ascii="方正黑体_GBK" w:eastAsia="方正黑体_GBK"/>
          <w:sz w:val="24"/>
          <w:szCs w:val="28"/>
        </w:rPr>
      </w:pPr>
      <w:r>
        <w:rPr>
          <w:rFonts w:hint="eastAsia" w:ascii="方正黑体_GBK" w:eastAsia="方正黑体_GBK"/>
          <w:sz w:val="24"/>
          <w:szCs w:val="28"/>
        </w:rPr>
        <w:t>-图为校园活动场所、景色-</w:t>
      </w:r>
    </w:p>
    <w:p>
      <w:pPr>
        <w:ind w:firstLine="420" w:firstLineChars="200"/>
        <w:jc w:val="center"/>
        <w:rPr>
          <w:rFonts w:ascii="方正仿宋_GBK" w:eastAsia="方正仿宋_GBK" w:hAnsiTheme="majorHAnsi" w:cstheme="majorBidi"/>
          <w:kern w:val="0"/>
          <w:sz w:val="28"/>
          <w:szCs w:val="28"/>
        </w:rPr>
      </w:pPr>
      <w:r>
        <w:drawing>
          <wp:inline distT="0" distB="0" distL="0" distR="0">
            <wp:extent cx="4502150" cy="317944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514042" cy="3188160"/>
                    </a:xfrm>
                    <a:prstGeom prst="rect">
                      <a:avLst/>
                    </a:prstGeom>
                    <a:noFill/>
                    <a:ln>
                      <a:noFill/>
                    </a:ln>
                  </pic:spPr>
                </pic:pic>
              </a:graphicData>
            </a:graphic>
          </wp:inline>
        </w:drawing>
      </w:r>
      <w:r>
        <w:pict>
          <v:rect id="_x0000_s1032" o:spid="_x0000_s1032" o:spt="1" style="position:absolute;left:0pt;margin-left:90pt;margin-top:72pt;height:152.35pt;width:23.5pt;mso-position-horizontal-relative:page;mso-position-vertical-relative:page;z-index:-251652096;mso-width-relative:page;mso-height-relative:page;" fillcolor="#DCC18A"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">
            <v:path/>
            <v:fill on="t" focussize="0,0"/>
            <v:stroke on="f"/>
            <v:imagedata o:title=""/>
            <o:lock v:ext="edit"/>
          </v:rect>
        </w:pict>
      </w:r>
    </w:p>
    <w:p>
      <w:pPr>
        <w:jc w:val="center"/>
        <w:rPr>
          <w:rFonts w:ascii="方正黑体_GBK" w:eastAsia="方正黑体_GBK"/>
          <w:sz w:val="24"/>
          <w:szCs w:val="28"/>
        </w:rPr>
      </w:pPr>
      <w:r>
        <w:rPr>
          <w:rFonts w:hint="eastAsia" w:ascii="方正黑体_GBK" w:eastAsia="方正黑体_GBK"/>
          <w:sz w:val="24"/>
          <w:szCs w:val="28"/>
        </w:rPr>
        <w:t>-课程结束时萨瑟校门合影留念-</w:t>
      </w:r>
    </w:p>
    <w:p>
      <w:pPr>
        <w:jc w:val="center"/>
        <w:rPr>
          <w:rFonts w:ascii="方正黑体_GBK" w:eastAsia="方正黑体_GBK"/>
          <w:sz w:val="24"/>
          <w:szCs w:val="28"/>
        </w:rPr>
      </w:pPr>
    </w:p>
    <w:p>
      <w:pPr>
        <w:pStyle w:val="2"/>
        <w:rPr>
          <w:b/>
          <w:bCs w:val="0"/>
          <w:sz w:val="28"/>
          <w:szCs w:val="28"/>
        </w:rPr>
      </w:pPr>
      <w:r>
        <w:rPr>
          <w:rFonts w:hint="eastAsia"/>
          <w:b/>
          <w:bCs w:val="0"/>
          <w:sz w:val="28"/>
          <w:szCs w:val="28"/>
        </w:rPr>
        <w:t>四、行观而有道，为学而有思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pict>
          <v:rect id="_x0000_s1031" o:spid="_x0000_s1031" o:spt="1" style="position:absolute;left:0pt;margin-left:0pt;margin-top:687.75pt;height:164.25pt;width:25.4pt;mso-position-horizontal-relative:page;mso-position-vertical-relative:page;z-index:-251656192;mso-width-relative:page;mso-height-relative:page;" fillcolor="#DCC18A"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">
            <v:path/>
            <v:fill on="t" focussize="0,0"/>
            <v:stroke on="f"/>
            <v:imagedata o:title=""/>
            <o:lock v:ext="edit"/>
          </v:rect>
        </w:pict>
      </w:r>
      <w:r>
        <w:rPr>
          <w:rFonts w:hint="eastAsia" w:asciiTheme="minorEastAsia" w:hAnsiTheme="minorEastAsia" w:cstheme="minorEastAsia"/>
          <w:sz w:val="24"/>
          <w:szCs w:val="24"/>
          <w:lang w:val="en-US" w:eastAsia="zh-CN"/>
        </w:rPr>
        <w:t>20</w:t>
      </w:r>
      <w:r>
        <w:rPr>
          <w:rFonts w:hint="eastAsia" w:asciiTheme="minorEastAsia" w:hAnsiTheme="minorEastAsia" w:eastAsiaTheme="minorEastAsia" w:cstheme="minorEastAsia"/>
          <w:sz w:val="24"/>
          <w:szCs w:val="24"/>
        </w:rPr>
        <w:t>19年</w:t>
      </w:r>
      <w:r>
        <w:rPr>
          <w:rFonts w:hint="eastAsia" w:asciiTheme="minorEastAsia" w:hAnsiTheme="minorEastAsia" w:cstheme="minorEastAsia"/>
          <w:sz w:val="24"/>
          <w:szCs w:val="24"/>
          <w:lang w:eastAsia="zh-CN"/>
        </w:rPr>
        <w:t>的</w:t>
      </w:r>
      <w:r>
        <w:rPr>
          <w:rFonts w:hint="eastAsia" w:asciiTheme="minorEastAsia" w:hAnsiTheme="minorEastAsia" w:eastAsiaTheme="minorEastAsia" w:cstheme="minorEastAsia"/>
          <w:sz w:val="24"/>
          <w:szCs w:val="24"/>
        </w:rPr>
        <w:t>项目给每个参与学生都留下了深刻的印象，他们或因学校学术氛围</w:t>
      </w:r>
      <w:r>
        <w:rPr>
          <w:rFonts w:hint="eastAsia" w:asciiTheme="minorEastAsia" w:hAnsiTheme="minorEastAsia" w:cstheme="minorEastAsia"/>
          <w:sz w:val="24"/>
          <w:szCs w:val="24"/>
          <w:lang w:eastAsia="zh-CN"/>
        </w:rPr>
        <w:t>的浓厚</w:t>
      </w:r>
      <w:r>
        <w:rPr>
          <w:rFonts w:hint="eastAsia" w:asciiTheme="minorEastAsia" w:hAnsiTheme="minorEastAsia" w:eastAsiaTheme="minorEastAsia" w:cstheme="minorEastAsia"/>
          <w:sz w:val="24"/>
          <w:szCs w:val="24"/>
        </w:rPr>
        <w:t>而赞叹，或因自然</w:t>
      </w:r>
      <w:r>
        <w:rPr>
          <w:rFonts w:hint="eastAsia" w:asciiTheme="minorEastAsia" w:hAnsiTheme="minorEastAsia" w:cstheme="minorEastAsia"/>
          <w:sz w:val="24"/>
          <w:szCs w:val="24"/>
          <w:lang w:eastAsia="zh-CN"/>
        </w:rPr>
        <w:t>景观的</w:t>
      </w:r>
      <w:r>
        <w:rPr>
          <w:rFonts w:hint="eastAsia" w:asciiTheme="minorEastAsia" w:hAnsiTheme="minorEastAsia" w:eastAsiaTheme="minorEastAsia" w:cstheme="minorEastAsia"/>
          <w:sz w:val="24"/>
          <w:szCs w:val="24"/>
        </w:rPr>
        <w:t>壮阔而喟叹，或因城市建设</w:t>
      </w:r>
      <w:r>
        <w:rPr>
          <w:rFonts w:hint="eastAsia" w:asciiTheme="minorEastAsia" w:hAnsiTheme="minorEastAsia" w:cstheme="minorEastAsia"/>
          <w:sz w:val="24"/>
          <w:szCs w:val="24"/>
          <w:lang w:eastAsia="zh-CN"/>
        </w:rPr>
        <w:t>的</w:t>
      </w:r>
      <w:r>
        <w:rPr>
          <w:rFonts w:hint="eastAsia" w:asciiTheme="minorEastAsia" w:hAnsiTheme="minorEastAsia" w:eastAsiaTheme="minorEastAsia" w:cstheme="minorEastAsia"/>
          <w:sz w:val="24"/>
          <w:szCs w:val="24"/>
        </w:rPr>
        <w:t>人文</w:t>
      </w:r>
      <w:r>
        <w:rPr>
          <w:rFonts w:hint="eastAsia" w:asciiTheme="minorEastAsia" w:hAnsiTheme="minorEastAsia" w:cstheme="minorEastAsia"/>
          <w:sz w:val="24"/>
          <w:szCs w:val="24"/>
          <w:lang w:eastAsia="zh-CN"/>
        </w:rPr>
        <w:t>气息</w:t>
      </w:r>
      <w:r>
        <w:rPr>
          <w:rFonts w:hint="eastAsia" w:asciiTheme="minorEastAsia" w:hAnsiTheme="minorEastAsia" w:eastAsiaTheme="minorEastAsia" w:cstheme="minorEastAsia"/>
          <w:sz w:val="24"/>
          <w:szCs w:val="24"/>
        </w:rPr>
        <w:t>而反思，皆有着</w:t>
      </w:r>
      <w:r>
        <w:rPr>
          <w:rFonts w:hint="eastAsia" w:asciiTheme="minorEastAsia" w:hAnsiTheme="minorEastAsia" w:cstheme="minorEastAsia"/>
          <w:sz w:val="24"/>
          <w:szCs w:val="24"/>
          <w:lang w:eastAsia="zh-CN"/>
        </w:rPr>
        <w:t>自我所见所闻下的所想</w:t>
      </w:r>
      <w:r>
        <w:rPr>
          <w:rFonts w:hint="eastAsia" w:asciiTheme="minorEastAsia" w:hAnsiTheme="minorEastAsia" w:eastAsiaTheme="minorEastAsia" w:cstheme="minorEastAsia"/>
          <w:sz w:val="24"/>
          <w:szCs w:val="24"/>
        </w:rPr>
        <w:t>。这不仅仅是他们的收获与感悟，也是项目设立的意义之所在。</w:t>
      </w:r>
    </w:p>
    <w:p>
      <w:pPr>
        <w:rPr>
          <w:b/>
          <w:bCs/>
          <w:sz w:val="24"/>
          <w:szCs w:val="24"/>
        </w:rPr>
      </w:pPr>
    </w:p>
    <w:p>
      <w:pPr>
        <w:ind w:firstLine="560" w:firstLineChars="200"/>
        <w:rPr>
          <w:rFonts w:ascii="方正仿宋_GBK" w:hAnsi="微软雅黑" w:eastAsia="方正仿宋_GBK" w:cs="微软雅黑"/>
          <w:b/>
          <w:bCs/>
          <w:color w:val="000000"/>
          <w:sz w:val="28"/>
          <w:szCs w:val="24"/>
        </w:rPr>
      </w:pPr>
      <w:r>
        <w:rPr>
          <w:rFonts w:hint="eastAsia" w:ascii="方正仿宋_GBK" w:hAnsi="微软雅黑" w:eastAsia="方正仿宋_GBK" w:cs="微软雅黑"/>
          <w:b/>
          <w:bCs/>
          <w:color w:val="000000"/>
          <w:sz w:val="28"/>
          <w:szCs w:val="24"/>
        </w:rPr>
        <w:t>刘哲驰：认知边界重要的拓展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pict>
          <v:rect id="_x0000_s1030" o:spid="_x0000_s1030" o:spt="1" style="position:absolute;left:0pt;margin-left:45.3pt;margin-top:69.65pt;height:1584pt;width:498.6pt;mso-position-horizontal-relative:page;mso-position-vertical-relative:page;z-index:-251644928;mso-width-relative:page;mso-height-relative:page;" fillcolor="#DCC18A"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">
            <v:path/>
            <v:fill on="t" focussize="0,0"/>
            <v:stroke on="f"/>
            <v:imagedata o:title=""/>
            <o:lock v:ext="edit"/>
          </v:rect>
        </w:pict>
      </w:r>
      <w:r>
        <w:rPr>
          <w:rFonts w:hint="eastAsia" w:asciiTheme="minorEastAsia" w:hAnsiTheme="minorEastAsia" w:eastAsiaTheme="minorEastAsia" w:cstheme="minorEastAsia"/>
          <w:sz w:val="24"/>
          <w:szCs w:val="24"/>
        </w:rPr>
        <w:t>打开这篇文档时，三周的伯克利之行恍若昨日。完全不同于国内的学习体验，大洋彼岸的风俗与文化，湾区的晴空与海风无不给</w:t>
      </w:r>
      <w:r>
        <w:rPr>
          <w:rFonts w:hint="eastAsia" w:asciiTheme="minorEastAsia" w:hAnsiTheme="minorEastAsia" w:cstheme="minorEastAsia"/>
          <w:sz w:val="24"/>
          <w:szCs w:val="24"/>
          <w:lang w:eastAsia="zh-CN"/>
        </w:rPr>
        <w:t>我</w:t>
      </w:r>
      <w:r>
        <w:rPr>
          <w:rFonts w:hint="eastAsia" w:asciiTheme="minorEastAsia" w:hAnsiTheme="minorEastAsia" w:eastAsiaTheme="minorEastAsia" w:cstheme="minorEastAsia"/>
          <w:sz w:val="24"/>
          <w:szCs w:val="24"/>
        </w:rPr>
        <w:t>留下深刻的印象。在伯克利短暂学习的三周，我们接受到了与国内迥异的教学方式，也在模拟实践中</w:t>
      </w:r>
      <w:r>
        <w:rPr>
          <w:rFonts w:hint="eastAsia" w:asciiTheme="minorEastAsia" w:hAnsiTheme="minorEastAsia" w:cstheme="minorEastAsia"/>
          <w:sz w:val="24"/>
          <w:szCs w:val="24"/>
          <w:lang w:eastAsia="zh-CN"/>
        </w:rPr>
        <w:t>遇到</w:t>
      </w:r>
      <w:r>
        <w:rPr>
          <w:rFonts w:hint="eastAsia" w:asciiTheme="minorEastAsia" w:hAnsiTheme="minorEastAsia" w:eastAsiaTheme="minorEastAsia" w:cstheme="minorEastAsia"/>
          <w:sz w:val="24"/>
          <w:szCs w:val="24"/>
        </w:rPr>
        <w:t>许多美国背景下才会产生的问题。我无意比较教学方法的优劣，只是当我到达世界另一端，其中的学习经历体验无对我认知边界</w:t>
      </w:r>
      <w:r>
        <w:rPr>
          <w:rFonts w:hint="eastAsia" w:asciiTheme="minorEastAsia" w:hAnsiTheme="minorEastAsia" w:cstheme="minorEastAsia"/>
          <w:sz w:val="24"/>
          <w:szCs w:val="24"/>
          <w:lang w:eastAsia="zh-CN"/>
        </w:rPr>
        <w:t>产生了</w:t>
      </w:r>
      <w:r>
        <w:rPr>
          <w:rFonts w:hint="eastAsia" w:asciiTheme="minorEastAsia" w:hAnsiTheme="minorEastAsia" w:eastAsiaTheme="minorEastAsia" w:cstheme="minorEastAsia"/>
          <w:sz w:val="24"/>
          <w:szCs w:val="24"/>
        </w:rPr>
        <w:t>重要的的拓展。其间的生活也是多姿多彩，伯克利深受60年代嬉皮士文化影响，多元化的生源又为它带来了全世界的不同文化</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本土与国际化的结合同样让人印象深</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学风、文化、景色，无论从哪一方面考虑，我都</w:t>
      </w:r>
      <w:r>
        <w:rPr>
          <w:rFonts w:hint="eastAsia" w:asciiTheme="minorEastAsia" w:hAnsiTheme="minorEastAsia" w:cstheme="minorEastAsia"/>
          <w:sz w:val="24"/>
          <w:szCs w:val="24"/>
          <w:lang w:eastAsia="zh-CN"/>
        </w:rPr>
        <w:t>认为</w:t>
      </w:r>
      <w:r>
        <w:rPr>
          <w:rFonts w:hint="eastAsia" w:asciiTheme="minorEastAsia" w:hAnsiTheme="minorEastAsia" w:eastAsiaTheme="minorEastAsia" w:cstheme="minorEastAsia"/>
          <w:sz w:val="24"/>
          <w:szCs w:val="24"/>
        </w:rPr>
        <w:t>不虚此行。</w:t>
      </w:r>
    </w:p>
    <w:p>
      <w:pPr>
        <w:ind w:firstLine="560" w:firstLineChars="200"/>
        <w:rPr>
          <w:rFonts w:ascii="方正仿宋_GBK" w:hAnsi="微软雅黑" w:eastAsia="方正仿宋_GBK" w:cs="微软雅黑"/>
          <w:b/>
          <w:bCs/>
          <w:color w:val="000000"/>
          <w:sz w:val="28"/>
          <w:szCs w:val="24"/>
        </w:rPr>
      </w:pPr>
      <w:r>
        <w:rPr>
          <w:rFonts w:hint="eastAsia" w:ascii="方正仿宋_GBK" w:hAnsi="微软雅黑" w:eastAsia="方正仿宋_GBK" w:cs="微软雅黑"/>
          <w:b/>
          <w:bCs/>
          <w:color w:val="000000"/>
          <w:sz w:val="28"/>
          <w:szCs w:val="24"/>
        </w:rPr>
        <w:t>林沛玟：未知的惊喜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匆匆一月，获益一生！在伯克利暑校课程结束之际，先对自己说上一句Congratulations!从3</w:t>
      </w:r>
      <w:r>
        <w:rPr>
          <w:rFonts w:hint="eastAsia" w:asciiTheme="minorEastAsia" w:hAnsiTheme="minorEastAsia" w:cstheme="minorEastAsia"/>
          <w:sz w:val="24"/>
          <w:szCs w:val="24"/>
          <w:lang w:eastAsia="zh-CN"/>
        </w:rPr>
        <w:t>月</w:t>
      </w:r>
      <w:r>
        <w:rPr>
          <w:rFonts w:hint="eastAsia" w:asciiTheme="minorEastAsia" w:hAnsiTheme="minorEastAsia" w:eastAsiaTheme="minorEastAsia" w:cstheme="minorEastAsia"/>
          <w:sz w:val="24"/>
          <w:szCs w:val="24"/>
        </w:rPr>
        <w:t>15</w:t>
      </w:r>
      <w:r>
        <w:rPr>
          <w:rFonts w:hint="eastAsia" w:asciiTheme="minorEastAsia" w:hAnsiTheme="minorEastAsia" w:cstheme="minorEastAsia"/>
          <w:sz w:val="24"/>
          <w:szCs w:val="24"/>
          <w:lang w:eastAsia="zh-CN"/>
        </w:rPr>
        <w:t>日</w:t>
      </w:r>
      <w:r>
        <w:rPr>
          <w:rFonts w:hint="eastAsia" w:asciiTheme="minorEastAsia" w:hAnsiTheme="minorEastAsia" w:eastAsiaTheme="minorEastAsia" w:cstheme="minorEastAsia"/>
          <w:sz w:val="24"/>
          <w:szCs w:val="24"/>
        </w:rPr>
        <w:t>确定参加到8</w:t>
      </w:r>
      <w:r>
        <w:rPr>
          <w:rFonts w:hint="eastAsia" w:asciiTheme="minorEastAsia" w:hAnsiTheme="minorEastAsia" w:cstheme="minorEastAsia"/>
          <w:sz w:val="24"/>
          <w:szCs w:val="24"/>
          <w:lang w:eastAsia="zh-CN"/>
        </w:rPr>
        <w:t>月</w:t>
      </w:r>
      <w:r>
        <w:rPr>
          <w:rFonts w:hint="eastAsia" w:asciiTheme="minorEastAsia" w:hAnsiTheme="minorEastAsia" w:eastAsiaTheme="minorEastAsia" w:cstheme="minorEastAsia"/>
          <w:sz w:val="24"/>
          <w:szCs w:val="24"/>
        </w:rPr>
        <w:t>17</w:t>
      </w:r>
      <w:r>
        <w:rPr>
          <w:rFonts w:hint="eastAsia" w:asciiTheme="minorEastAsia" w:hAnsiTheme="minorEastAsia" w:cstheme="minorEastAsia"/>
          <w:sz w:val="24"/>
          <w:szCs w:val="24"/>
          <w:lang w:eastAsia="zh-CN"/>
        </w:rPr>
        <w:t>日</w:t>
      </w:r>
      <w:r>
        <w:rPr>
          <w:rFonts w:hint="eastAsia" w:asciiTheme="minorEastAsia" w:hAnsiTheme="minorEastAsia" w:eastAsiaTheme="minorEastAsia" w:cstheme="minorEastAsia"/>
          <w:sz w:val="24"/>
          <w:szCs w:val="24"/>
        </w:rPr>
        <w:t>课程完结，就像你知道你会开始这样一趟旅程，但这5个月里它带来的一切都是未知的惊喜！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它创造了许多</w:t>
      </w:r>
      <w:r>
        <w:rPr>
          <w:rFonts w:hint="eastAsia" w:asciiTheme="minorEastAsia" w:hAnsiTheme="minorEastAsia" w:cstheme="minorEastAsia"/>
          <w:sz w:val="24"/>
          <w:szCs w:val="24"/>
          <w:lang w:eastAsia="zh-CN"/>
        </w:rPr>
        <w:t>的</w:t>
      </w:r>
      <w:r>
        <w:rPr>
          <w:rFonts w:hint="eastAsia" w:asciiTheme="minorEastAsia" w:hAnsiTheme="minorEastAsia" w:eastAsiaTheme="minorEastAsia" w:cstheme="minorEastAsia"/>
          <w:sz w:val="24"/>
          <w:szCs w:val="24"/>
        </w:rPr>
        <w:t>一个人的冒险：从选课缴费到跑成都办签再到独自跨国飞行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它让我遇见好多好多很可爱的人：同学Roberts和Jeff教授、国际处老师和中介老师还有旅程和采访里那些帮过我的陌生人；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它也让我可以走到更多的地方：有机会在一个月同时走完洛杉矶和旧金山</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有机会两次去mission采访调研；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它让我接触到许多以前从未接触过的知识：比如ADR、社区调研还有一些独自生活的常识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它带来很多改变：让我从自己都说不清楚到现在</w:t>
      </w:r>
      <w:r>
        <w:rPr>
          <w:rFonts w:hint="eastAsia" w:asciiTheme="minorEastAsia" w:hAnsiTheme="minorEastAsia" w:cstheme="minorEastAsia"/>
          <w:sz w:val="24"/>
          <w:szCs w:val="24"/>
          <w:lang w:eastAsia="zh-CN"/>
        </w:rPr>
        <w:t>可以和</w:t>
      </w:r>
      <w:r>
        <w:rPr>
          <w:rFonts w:hint="eastAsia" w:asciiTheme="minorEastAsia" w:hAnsiTheme="minorEastAsia" w:eastAsiaTheme="minorEastAsia" w:cstheme="minorEastAsia"/>
          <w:sz w:val="24"/>
          <w:szCs w:val="24"/>
        </w:rPr>
        <w:t>人解释我去</w:t>
      </w:r>
      <w:r>
        <w:rPr>
          <w:rFonts w:hint="eastAsia" w:asciiTheme="minorEastAsia" w:hAnsiTheme="minorEastAsia" w:cstheme="minorEastAsia"/>
          <w:sz w:val="24"/>
          <w:szCs w:val="24"/>
          <w:lang w:eastAsia="zh-CN"/>
        </w:rPr>
        <w:t>的是</w:t>
      </w:r>
      <w:r>
        <w:rPr>
          <w:rFonts w:hint="eastAsia" w:asciiTheme="minorEastAsia" w:hAnsiTheme="minorEastAsia" w:eastAsiaTheme="minorEastAsia" w:cstheme="minorEastAsia"/>
          <w:sz w:val="24"/>
          <w:szCs w:val="24"/>
        </w:rPr>
        <w:t>旧金山加州大学伯克利分校</w:t>
      </w:r>
      <w:r>
        <w:rPr>
          <w:rFonts w:hint="eastAsia" w:asciiTheme="minorEastAsia" w:hAnsiTheme="minorEastAsia" w:cstheme="minorEastAsia"/>
          <w:sz w:val="24"/>
          <w:szCs w:val="24"/>
          <w:lang w:eastAsia="zh-CN"/>
        </w:rPr>
        <w:t>而非</w:t>
      </w:r>
      <w:r>
        <w:rPr>
          <w:rFonts w:hint="eastAsia" w:asciiTheme="minorEastAsia" w:hAnsiTheme="minorEastAsia" w:eastAsiaTheme="minorEastAsia" w:cstheme="minorEastAsia"/>
          <w:sz w:val="24"/>
          <w:szCs w:val="24"/>
        </w:rPr>
        <w:t>波士顿学音乐的那个伯克利；就像Roberts教授会在我习惯性双手合十致谢时也像我一样致意。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pict>
          <v:rect id="_x0000_s1029" o:spid="_x0000_s1029" o:spt="1" style="position:absolute;left:0pt;margin-left:48.05pt;margin-top:65.55pt;height:1584pt;width:498.6pt;mso-position-horizontal-relative:page;mso-position-vertical-relative:page;z-index:-251643904;mso-width-relative:page;mso-height-relative:page;" fillcolor="#DCC18A"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">
            <v:path/>
            <v:fill on="t" focussize="0,0"/>
            <v:stroke on="f"/>
            <v:imagedata o:title=""/>
            <o:lock v:ext="edit"/>
          </v:rect>
        </w:pict>
      </w:r>
      <w:r>
        <w:rPr>
          <w:rFonts w:hint="eastAsia" w:asciiTheme="minorEastAsia" w:hAnsiTheme="minorEastAsia" w:eastAsiaTheme="minorEastAsia" w:cstheme="minorEastAsia"/>
          <w:sz w:val="24"/>
          <w:szCs w:val="24"/>
        </w:rPr>
        <w:t>就像来旧金山第一顿饭后饼干夹的签语：First</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choice</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is</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wisest</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to</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follow.真的感谢，感谢他们也感谢自己的选择。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课程三星期，旅程一个月，而属于我的冒险还将继续！Go</w:t>
      </w: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Bears!</w:t>
      </w:r>
    </w:p>
    <w:p>
      <w:pPr>
        <w:ind w:firstLine="560" w:firstLineChars="200"/>
        <w:rPr>
          <w:rFonts w:ascii="方正仿宋_GBK" w:hAnsi="微软雅黑" w:eastAsia="方正仿宋_GBK" w:cs="微软雅黑"/>
          <w:b/>
          <w:bCs/>
          <w:color w:val="000000"/>
          <w:sz w:val="28"/>
          <w:szCs w:val="24"/>
        </w:rPr>
      </w:pPr>
      <w:r>
        <w:rPr>
          <w:rFonts w:hint="eastAsia" w:ascii="方正仿宋_GBK" w:hAnsi="微软雅黑" w:eastAsia="方正仿宋_GBK" w:cs="微软雅黑"/>
          <w:b/>
          <w:bCs/>
          <w:color w:val="000000"/>
          <w:sz w:val="28"/>
          <w:szCs w:val="24"/>
        </w:rPr>
        <w:t>张焱：自我表达的机会很多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这次在UCB的暑期留学项目让我受益匪浅。虽然在UCB只待了短短的三周，但是我看到了很多，也学到了很多。首先，我先认真仔细感受了美利坚的空气，并不是甜的。然后，美国的课堂上学生的自我表达机会很多，非常锻炼我的英语口语和胆量，并且通过亲自经历模拟的ADR我更能领会到其中的奥妙和细节。最后，学生和老师的交流也是非常频繁的，不管是线上还面对面。</w:t>
      </w:r>
    </w:p>
    <w:p>
      <w:pPr>
        <w:ind w:firstLine="560" w:firstLineChars="200"/>
        <w:rPr>
          <w:rFonts w:ascii="方正仿宋_GBK" w:hAnsi="微软雅黑" w:eastAsia="方正仿宋_GBK" w:cs="微软雅黑"/>
          <w:b/>
          <w:bCs/>
          <w:color w:val="000000"/>
          <w:sz w:val="28"/>
          <w:szCs w:val="24"/>
        </w:rPr>
      </w:pPr>
      <w:r>
        <w:rPr>
          <w:rFonts w:hint="eastAsia" w:ascii="方正仿宋_GBK" w:hAnsi="微软雅黑" w:eastAsia="方正仿宋_GBK" w:cs="微软雅黑"/>
          <w:b/>
          <w:bCs/>
          <w:color w:val="000000"/>
          <w:sz w:val="28"/>
          <w:szCs w:val="24"/>
        </w:rPr>
        <w:t>申屠离玄：慢生活的伯克利</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体验不一样的异国学习</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虽然只有短短的三个星期，在伯克利的生活和学习给我留下了深刻的印象。这里的生活节奏并没有传说中那么快，伯克利的生活相对来说还是比较慢的。我们住在一个离学校两个路口的公寓中，有前后两个电梯，一个极大的优点便是能够观赏到伯克利小镇的街景和感受到这里的生活方式。</w:t>
      </w:r>
      <w:r>
        <w:rPr>
          <w:rFonts w:hint="eastAsia" w:asciiTheme="minorEastAsia" w:hAnsiTheme="minorEastAsia" w:cstheme="minorEastAsia"/>
          <w:sz w:val="24"/>
          <w:szCs w:val="24"/>
          <w:lang w:eastAsia="zh-CN"/>
        </w:rPr>
        <w:t>饮食</w:t>
      </w:r>
      <w:r>
        <w:rPr>
          <w:rFonts w:hint="eastAsia" w:asciiTheme="minorEastAsia" w:hAnsiTheme="minorEastAsia" w:eastAsiaTheme="minorEastAsia" w:cstheme="minorEastAsia"/>
          <w:sz w:val="24"/>
          <w:szCs w:val="24"/>
        </w:rPr>
        <w:t>方面</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我并没有觉得不习惯，美国有很多蔬菜水果洗完以后</w:t>
      </w:r>
      <w:r>
        <w:rPr>
          <w:rFonts w:hint="eastAsia" w:asciiTheme="minorEastAsia" w:hAnsiTheme="minorEastAsia" w:cstheme="minorEastAsia"/>
          <w:sz w:val="24"/>
          <w:szCs w:val="24"/>
          <w:lang w:eastAsia="zh-CN"/>
        </w:rPr>
        <w:t>就可以</w:t>
      </w:r>
      <w:r>
        <w:rPr>
          <w:rFonts w:hint="eastAsia" w:asciiTheme="minorEastAsia" w:hAnsiTheme="minorEastAsia" w:eastAsiaTheme="minorEastAsia" w:cstheme="minorEastAsia"/>
          <w:sz w:val="24"/>
          <w:szCs w:val="24"/>
        </w:rPr>
        <w:t>生吃</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十分健康，但是他们的主要食物多为油炸且热量极高，故觉</w:t>
      </w:r>
      <w:r>
        <w:rPr>
          <w:rFonts w:hint="eastAsia" w:asciiTheme="minorEastAsia" w:hAnsiTheme="minorEastAsia" w:cstheme="minorEastAsia"/>
          <w:sz w:val="24"/>
          <w:szCs w:val="24"/>
          <w:lang w:eastAsia="zh-CN"/>
        </w:rPr>
        <w:t>其</w:t>
      </w:r>
      <w:r>
        <w:rPr>
          <w:rFonts w:hint="eastAsia" w:asciiTheme="minorEastAsia" w:hAnsiTheme="minorEastAsia" w:eastAsiaTheme="minorEastAsia" w:cstheme="minorEastAsia"/>
          <w:sz w:val="24"/>
          <w:szCs w:val="24"/>
        </w:rPr>
        <w:t>与中国的“养生”之道相左。来伯克利主要的</w:t>
      </w:r>
      <w:r>
        <w:rPr>
          <w:rFonts w:hint="eastAsia" w:asciiTheme="minorEastAsia" w:hAnsiTheme="minorEastAsia" w:cstheme="minorEastAsia"/>
          <w:sz w:val="24"/>
          <w:szCs w:val="24"/>
          <w:lang w:eastAsia="zh-CN"/>
        </w:rPr>
        <w:t>目的</w:t>
      </w:r>
      <w:r>
        <w:rPr>
          <w:rFonts w:hint="eastAsia" w:asciiTheme="minorEastAsia" w:hAnsiTheme="minorEastAsia" w:eastAsiaTheme="minorEastAsia" w:cstheme="minorEastAsia"/>
          <w:sz w:val="24"/>
          <w:szCs w:val="24"/>
        </w:rPr>
        <w:t>自然是学习了。伯克利的课堂和国内有一点区别特别大，就是课堂里有很大一部分是用来给学生进行讨论的，我们会有很多的时间针对不同的问题自由的进行学生间相互讨论。并且这里的每门课都是</w:t>
      </w:r>
      <w:r>
        <w:rPr>
          <w:rFonts w:hint="eastAsia" w:asciiTheme="minorEastAsia" w:hAnsiTheme="minorEastAsia" w:eastAsiaTheme="minorEastAsia" w:cstheme="minorEastAsia"/>
          <w:sz w:val="24"/>
          <w:szCs w:val="24"/>
        </w:rPr>
        <w:pict>
          <v:rect id="_x0000_s1028" o:spid="_x0000_s1028" o:spt="1" style="position:absolute;left:0pt;margin-left:52.4pt;margin-top:65.55pt;height:1584pt;width:498.6pt;mso-position-horizontal-relative:page;mso-position-vertical-relative:page;z-index:-251642880;mso-width-relative:page;mso-height-relative:page;" fillcolor="#DCC18A"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">
            <v:path/>
            <v:fill on="t" focussize="0,0"/>
            <v:stroke on="f"/>
            <v:imagedata o:title=""/>
            <o:lock v:ext="edit"/>
          </v:rect>
        </w:pict>
      </w:r>
      <w:r>
        <w:rPr>
          <w:rFonts w:hint="eastAsia" w:asciiTheme="minorEastAsia" w:hAnsiTheme="minorEastAsia" w:eastAsiaTheme="minorEastAsia" w:cstheme="minorEastAsia"/>
          <w:sz w:val="24"/>
          <w:szCs w:val="24"/>
        </w:rPr>
        <w:t>1000分的总分，具体细分为了十个左右的百分项，内容涵盖了从课堂表现和课后作业到每周小考和课程作文的全部。这样的精细化打分使得学生如果要拿高分有了压力，每次任务的完成都是十分紧张的。最后，感谢我们的领队Sara老师和饶老师的辛勤付出，带给我们一个安全舒适又紧张愉快的三个星期的伯克利之旅。</w:t>
      </w:r>
    </w:p>
    <w:p>
      <w:pPr>
        <w:ind w:firstLine="560" w:firstLineChars="200"/>
        <w:rPr>
          <w:rFonts w:hint="eastAsia" w:ascii="方正仿宋_GBK" w:hAnsi="微软雅黑" w:eastAsia="方正仿宋_GBK" w:cs="微软雅黑"/>
          <w:b/>
          <w:bCs/>
          <w:color w:val="000000"/>
          <w:sz w:val="28"/>
          <w:szCs w:val="24"/>
        </w:rPr>
      </w:pPr>
      <w:r>
        <w:rPr>
          <w:rFonts w:hint="eastAsia" w:ascii="方正仿宋_GBK" w:hAnsi="微软雅黑" w:eastAsia="方正仿宋_GBK" w:cs="微软雅黑"/>
          <w:b/>
          <w:bCs/>
          <w:color w:val="000000"/>
          <w:sz w:val="28"/>
          <w:szCs w:val="24"/>
        </w:rPr>
        <w:t>张云璨：打好学习基础</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认为极有必要在国内学习和打好语言基础。由于出国前我的语言基础就很好，所以在国外的课程对我来说进展的很顺利，和老师的沟通也很顺畅。通过这21天的集中培训，我的语言水平在原有的基础上不仅有了很大提高，在学习期间本人的词汇量又向前迈出一大步，尤其提高了理解能力以及流利程度。其次在课堂上，我认为一定要有自己的见解。在上课时，老师的观点有时对中国不太了解或者是误解，这时我会主动地在课堂上说出自己的看法，我说中国有太多的人口和广袤的土地，中国政府所要面临和解决的问题很多,在中国政策贯彻起来也非常艰难等</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rPr>
        <w:t>之后又经过课下的讨论，我与老师达成了共识，获得了老师的赞许。</w:t>
      </w:r>
    </w:p>
    <w:p>
      <w:pPr>
        <w:ind w:firstLine="560" w:firstLineChars="200"/>
        <w:rPr>
          <w:rFonts w:ascii="方正仿宋_GBK" w:hAnsi="仿宋" w:eastAsia="方正仿宋_GBK" w:cs="Times New Roman"/>
          <w:b/>
          <w:bCs/>
          <w:sz w:val="28"/>
          <w:szCs w:val="28"/>
        </w:rPr>
      </w:pPr>
      <w:r>
        <w:rPr>
          <w:rFonts w:hint="eastAsia" w:ascii="方正仿宋_GBK" w:hAnsi="仿宋" w:eastAsia="方正仿宋_GBK" w:cs="Times New Roman"/>
          <w:b/>
          <w:bCs/>
          <w:sz w:val="28"/>
          <w:szCs w:val="28"/>
        </w:rPr>
        <w:t>王昊琪：多元文化的碰撞</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多元文化的碰撞，新鲜知识的熏陶，真的是异彩纷呈的三个周。除此之外，最幸运的事情还是遇上了很好的舍友们，无论是课堂上组合成默契的谈判小组，还是在下课后研究着复杂的厨房用具，我们都兴致昂然。我们坐在餐桌前，推心置腹谈论过去，天马行空畅想未来。正因是在异国他乡，方更觉这份投缘弥足珍贵。</w:t>
      </w:r>
    </w:p>
    <w:p>
      <w:pPr>
        <w:ind w:firstLine="420" w:firstLineChars="200"/>
        <w:rPr>
          <w:rFonts w:ascii="方正仿宋_GBK" w:hAnsi="仿宋" w:eastAsia="方正仿宋_GBK" w:cs="Times New Roman"/>
          <w:b/>
          <w:bCs/>
          <w:sz w:val="28"/>
          <w:szCs w:val="28"/>
        </w:rPr>
      </w:pPr>
      <w:r>
        <w:pict>
          <v:rect id="_x0000_s1027" o:spid="_x0000_s1027" o:spt="1" style="position:absolute;left:0pt;margin-left:54.55pt;margin-top:64.5pt;height:1584pt;width:498.6pt;mso-position-horizontal-relative:page;mso-position-vertical-relative:page;z-index:-251641856;mso-width-relative:page;mso-height-relative:page;" fillcolor="#DCC18A"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">
            <v:path/>
            <v:fill on="t" focussize="0,0"/>
            <v:stroke on="f"/>
            <v:imagedata o:title=""/>
            <o:lock v:ext="edit"/>
          </v:rect>
        </w:pict>
      </w:r>
      <w:r>
        <w:rPr>
          <w:rFonts w:hint="eastAsia" w:ascii="方正仿宋_GBK" w:hAnsi="仿宋" w:eastAsia="方正仿宋_GBK" w:cs="Times New Roman"/>
          <w:b/>
          <w:bCs/>
          <w:sz w:val="28"/>
          <w:szCs w:val="28"/>
        </w:rPr>
        <w:t>朱峻辰：</w:t>
      </w:r>
      <w:r>
        <w:rPr>
          <w:rFonts w:ascii="方正仿宋_GBK" w:hAnsi="仿宋" w:eastAsia="方正仿宋_GBK" w:cs="Times New Roman"/>
          <w:b/>
          <w:bCs/>
          <w:sz w:val="28"/>
          <w:szCs w:val="28"/>
        </w:rPr>
        <w:t>在伯克利呆上一个学年也不会嫌多</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在伯克利的时光十分难忘，由于法考在即，选择了三周的项目，现在想来，若与同伴们在伯克利呆上一个学年也不会嫌多。</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首先，在生活方面。我们入住在离sathergate一个街区的学生公寓，公寓十分洁净，我们的宿舍有两个房间，分别有三个床位，两个房间中央是带电视和沙发的客厅，入门左转处是设施完备的厨房，有洗碗机，冰箱，油烟机，咖啡机，烤箱，等等。我们往往下课后一同去target等大型超市买生活物资，把牛奶，冰淇凌，培根等囤在冰箱，早上煎蛋培根，牛奶配麦片就解决了。</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学习方面，伯克利也给予我们非常高的参与感和丰富的表达机会。由于实施小班化教学，每个人都有充分发言的机会，老师也会特别关照到每一个同学。推荐的课程是非诉纠纷解决，我们西政的同学一大半都在这个班。老师是加州的法官，经验丰富，待人和善，上的课程也十分具有启发性，用情景模拟的方式让我们学习调解，仲裁，谈判等非诉纠纷解决机制，可以说是寓教于乐。</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在休闲方面，伯克利离奥克兰，旧金山都不远，学校</w:t>
      </w:r>
      <w:r>
        <w:rPr>
          <w:rFonts w:hint="eastAsia" w:asciiTheme="minorEastAsia" w:hAnsiTheme="minorEastAsia" w:cstheme="minorEastAsia"/>
          <w:sz w:val="24"/>
          <w:szCs w:val="24"/>
          <w:lang w:eastAsia="zh-CN"/>
        </w:rPr>
        <w:t>里的</w:t>
      </w:r>
      <w:r>
        <w:rPr>
          <w:rFonts w:hint="eastAsia" w:asciiTheme="minorEastAsia" w:hAnsiTheme="minorEastAsia" w:eastAsiaTheme="minorEastAsia" w:cstheme="minorEastAsia"/>
          <w:sz w:val="24"/>
          <w:szCs w:val="24"/>
        </w:rPr>
        <w:t>景色</w:t>
      </w:r>
      <w:r>
        <w:rPr>
          <w:rFonts w:hint="eastAsia" w:asciiTheme="minorEastAsia" w:hAnsiTheme="minorEastAsia" w:eastAsiaTheme="minorEastAsia" w:cstheme="minorEastAsia"/>
          <w:sz w:val="24"/>
          <w:szCs w:val="24"/>
        </w:rPr>
        <w:pict>
          <v:rect id="_x0000_s1026" o:spid="_x0000_s1026" o:spt="1" style="position:absolute;left:0pt;margin-left:57.5pt;margin-top:65.4pt;height:1584pt;width:498.6pt;mso-position-horizontal-relative:page;mso-position-vertical-relative:page;z-index:-251640832;mso-width-relative:page;mso-height-relative:page;" fillcolor="#DCC18A"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">
            <v:path/>
            <v:fill on="t" focussize="0,0"/>
            <v:stroke on="f"/>
            <v:imagedata o:title=""/>
            <o:lock v:ext="edit"/>
          </v:rect>
        </w:pict>
      </w:r>
      <w:r>
        <w:rPr>
          <w:rFonts w:hint="eastAsia" w:asciiTheme="minorEastAsia" w:hAnsiTheme="minorEastAsia" w:eastAsiaTheme="minorEastAsia" w:cstheme="minorEastAsia"/>
          <w:sz w:val="24"/>
          <w:szCs w:val="24"/>
        </w:rPr>
        <w:t>也宜人。总而言之，是十分可贵的交流机会。</w:t>
      </w:r>
    </w:p>
    <w:p>
      <w:pPr>
        <w:ind w:firstLine="560" w:firstLineChars="200"/>
        <w:rPr>
          <w:rFonts w:ascii="方正仿宋_GBK" w:hAnsi="仿宋" w:eastAsia="方正仿宋_GBK" w:cs="Times New Roman"/>
          <w:b/>
          <w:bCs/>
          <w:sz w:val="28"/>
          <w:szCs w:val="28"/>
        </w:rPr>
      </w:pPr>
      <w:r>
        <w:rPr>
          <w:rFonts w:hint="eastAsia" w:ascii="方正仿宋_GBK" w:hAnsi="仿宋" w:eastAsia="方正仿宋_GBK" w:cs="Times New Roman"/>
          <w:b/>
          <w:bCs/>
          <w:sz w:val="28"/>
          <w:szCs w:val="28"/>
        </w:rPr>
        <w:t>向杭：认识更多优秀的人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从饮食的角度来看在伯克利的生活，会发现中美饮食差距还是非常大的。国外的餐馆还是不太适合“中国胃”，我和我的室友有的时候还是会买点食材自己在厨房里做。有意思的是，报名学习的还是有很多中国人，而且会有很多中国的旅行团过来参观伯克利的校园，在伯克利的校园里也就经常会遇到同胞。</w:t>
      </w:r>
      <w:r>
        <w:rPr>
          <w:rFonts w:hint="eastAsia" w:asciiTheme="minorEastAsia" w:hAnsiTheme="minorEastAsia" w:eastAsiaTheme="minorEastAsia" w:cstheme="minorEastAsia"/>
          <w:sz w:val="24"/>
          <w:szCs w:val="24"/>
        </w:rPr>
        <w:br w:type="textWrapping"/>
      </w:r>
      <w:r>
        <w:rPr>
          <w:rFonts w:hint="eastAsia" w:asciiTheme="minorEastAsia" w:hAnsiTheme="minorEastAsia" w:eastAsiaTheme="minorEastAsia" w:cstheme="minorEastAsia"/>
          <w:sz w:val="24"/>
          <w:szCs w:val="24"/>
        </w:rPr>
        <w:t>   从语言交流方面来说，一开始还是不习惯的，有的时候也没法很快反应过来，尤其是在餐馆点菜的时候，很多菜品的名称非常拗口。另一个很有意思的事情就是在美国的超市、便利店买东西结账的时候会收银员会和你打招呼，说一两句话，基本上是一种默认的习惯了。我一开始也不太习惯，甚至不知道怎么回复别人，后来慢慢地融入了这种友好的氛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总体而言，这次在美国的学习给我带来了很多，友情、口语技巧、自主学习能力等等，很感谢学校能够给我这个机会，如果有机会，我还想要参与类似的项目，开拓自己的眼界，认识更多优秀的人。</w:t>
      </w:r>
    </w:p>
    <w:p>
      <w:pPr>
        <w:ind w:firstLine="560" w:firstLineChars="200"/>
        <w:rPr>
          <w:rFonts w:ascii="方正仿宋_GBK" w:hAnsi="仿宋" w:eastAsia="方正仿宋_GBK" w:cs="Times New Roman"/>
          <w:b/>
          <w:bCs/>
          <w:sz w:val="28"/>
          <w:szCs w:val="28"/>
        </w:rPr>
      </w:pPr>
      <w:r>
        <w:rPr>
          <w:rFonts w:hint="eastAsia" w:ascii="方正仿宋_GBK" w:hAnsi="仿宋" w:eastAsia="方正仿宋_GBK" w:cs="Times New Roman"/>
          <w:b/>
          <w:bCs/>
          <w:sz w:val="28"/>
          <w:szCs w:val="28"/>
        </w:rPr>
        <w:t>潘星颖：继续努力，勇敢追梦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UCB的学习令我收获颇丰。课程的设置十分合理，professor的水平也很高。虽然只度过了短短的三周，但是从他们身上学习到的东西可以受用一生。也通过这个项目结识了很多志同道合的朋友，也见识到了和国内其他高校的同学存在的差距。这一切都在激励我继续努力，勇敢追梦。</w:t>
      </w:r>
      <w:bookmarkStart w:id="3" w:name="_GoBack"/>
      <w:bookmarkEnd w:id="3"/>
    </w:p>
    <w:sectPr>
      <w:footerReference r:id="rId7" w:type="first"/>
      <w:pgSz w:w="11906" w:h="16838"/>
      <w:pgMar w:top="1440" w:right="1800" w:bottom="1440" w:left="1800" w:header="851" w:footer="992" w:gutter="0"/>
      <w:pgBorders>
        <w:top w:val="single" w:color="auto" w:sz="4" w:space="1"/>
        <w:left w:val="none" w:sz="0" w:space="0"/>
        <w:bottom w:val="none" w:sz="0" w:space="0"/>
        <w:right w:val="none" w:sz="0" w:space="0"/>
      </w:pgBorders>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黑体_GBK">
    <w:altName w:val="微软雅黑"/>
    <w:panose1 w:val="020B0604020202020204"/>
    <w:charset w:val="00"/>
    <w:family w:val="auto"/>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方正楷体_GBK">
    <w:altName w:val="微软雅黑"/>
    <w:panose1 w:val="020B0604020202020204"/>
    <w:charset w:val="86"/>
    <w:family w:val="script"/>
    <w:pitch w:val="default"/>
    <w:sig w:usb0="00000000" w:usb1="00000000" w:usb2="00000010" w:usb3="00000000" w:csb0="00040000" w:csb1="00000000"/>
  </w:font>
  <w:font w:name="方正仿宋_GBK">
    <w:altName w:val="微软雅黑"/>
    <w:panose1 w:val="020B0604020202020204"/>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方正小标宋_GBK">
    <w:altName w:val="微软雅黑"/>
    <w:panose1 w:val="020B0604020202020204"/>
    <w:charset w:val="86"/>
    <w:family w:val="script"/>
    <w:pitch w:val="default"/>
    <w:sig w:usb0="00000000" w:usb1="00000000" w:usb2="00000010" w:usb3="00000000" w:csb0="00040001" w:csb1="00000000"/>
  </w:font>
  <w:font w:name="Times">
    <w:altName w:val="Times New Roman"/>
    <w:panose1 w:val="02000500000000000000"/>
    <w:charset w:val="00"/>
    <w:family w:val="auto"/>
    <w:pitch w:val="default"/>
    <w:sig w:usb0="00000000" w:usb1="00000000" w:usb2="00000000" w:usb3="00000000" w:csb0="0000019F" w:csb1="00000000"/>
  </w:font>
  <w:font w:name="PingFang SC">
    <w:altName w:val="宋体"/>
    <w:panose1 w:val="020B0400000000000000"/>
    <w:charset w:val="86"/>
    <w:family w:val="swiss"/>
    <w:pitch w:val="default"/>
    <w:sig w:usb0="00000000" w:usb1="00000000" w:usb2="00000017" w:usb3="00000000" w:csb0="00040001" w:csb1="00000000"/>
  </w:font>
  <w:font w:name="仿宋">
    <w:panose1 w:val="02010609060101010101"/>
    <w:charset w:val="86"/>
    <w:family w:val="modern"/>
    <w:pitch w:val="default"/>
    <w:sig w:usb0="800002BF" w:usb1="38CF7CFA" w:usb2="00000016" w:usb3="00000000" w:csb0="00040001" w:csb1="00000000"/>
  </w:font>
  <w:font w:name="方正仿宋_GBK">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6152252"/>
      <w:docPartObj>
        <w:docPartGallery w:val="AutoText"/>
      </w:docPartObj>
    </w:sdtPr>
    <w:sdtContent>
      <w:sdt>
        <w:sdtPr>
          <w:id w:val="1728636285"/>
          <w:docPartObj>
            <w:docPartGallery w:val="AutoText"/>
          </w:docPartObj>
        </w:sdtPr>
        <w:sdtContent>
          <w:p>
            <w:pPr>
              <w:pStyle w:val="6"/>
              <w:jc w:val="center"/>
              <w:rPr>
                <w:b/>
                <w:bCs/>
                <w:lang w:val="zh-CN"/>
              </w:rPr>
            </w:pP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w:t>
            </w:r>
            <w:r>
              <w:rPr>
                <w:b/>
                <w:bCs/>
                <w:lang w:val="zh-CN"/>
              </w:rPr>
              <w:t>11</w:t>
            </w:r>
          </w:p>
        </w:sdtContent>
      </w:sdt>
    </w:sdtContent>
  </w:sdt>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27616007"/>
      <w:docPartObj>
        <w:docPartGallery w:val="AutoText"/>
      </w:docPartObj>
    </w:sdtPr>
    <w:sdtContent>
      <w:sdt>
        <w:sdtPr>
          <w:id w:val="-1705238520"/>
          <w:docPartObj>
            <w:docPartGallery w:val="AutoText"/>
          </w:docPartObj>
        </w:sdtPr>
        <w:sdtContent>
          <w:p>
            <w:pPr>
              <w:pStyle w:val="6"/>
              <w:jc w:val="center"/>
            </w:pP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w:t>
            </w:r>
            <w:r>
              <w:rPr>
                <w:b/>
                <w:bCs/>
                <w:lang w:val="zh-CN"/>
              </w:rPr>
              <w:t>11</w:t>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rPr>
      <w:t>美国加州大学伯克利分校暑期交流项目</w:t>
    </w:r>
  </w:p>
  <w:p>
    <w:pPr>
      <w:pStyle w:val="7"/>
    </w:pPr>
    <w:r>
      <w:t>University</w:t>
    </w:r>
    <w:r>
      <w:rPr>
        <w:rFonts w:hint="eastAsia"/>
        <w:lang w:val="en-US" w:eastAsia="zh-CN"/>
      </w:rPr>
      <w:t xml:space="preserve"> </w:t>
    </w:r>
    <w:r>
      <w:t>of</w:t>
    </w:r>
    <w:r>
      <w:rPr>
        <w:rFonts w:hint="eastAsia"/>
        <w:lang w:val="en-US" w:eastAsia="zh-CN"/>
      </w:rPr>
      <w:t xml:space="preserve"> </w:t>
    </w:r>
    <w:r>
      <w:t>C</w:t>
    </w:r>
    <w:r>
      <w:rPr>
        <w:rFonts w:hint="eastAsia"/>
      </w:rPr>
      <w:t>a</w:t>
    </w:r>
    <w:r>
      <w:t>l</w:t>
    </w:r>
    <w:r>
      <w:rPr>
        <w:rFonts w:hint="eastAsia"/>
      </w:rPr>
      <w:t>ifornia</w:t>
    </w:r>
    <w:r>
      <w:rPr>
        <w:rFonts w:hint="eastAsia"/>
        <w:lang w:val="en-US" w:eastAsia="zh-CN"/>
      </w:rPr>
      <w:t xml:space="preserve">, </w:t>
    </w:r>
    <w:r>
      <w:rPr>
        <w:rFonts w:hint="eastAsia"/>
      </w:rPr>
      <w:t>Berkeley</w:t>
    </w:r>
    <w:r>
      <w:t>(UCB)</w:t>
    </w:r>
    <w:r>
      <w:rPr>
        <w:rFonts w:hint="eastAsia"/>
        <w:lang w:val="en-US" w:eastAsia="zh-CN"/>
      </w:rPr>
      <w:t xml:space="preserve"> </w:t>
    </w:r>
    <w:r>
      <w:t>Summer</w:t>
    </w:r>
    <w:r>
      <w:rPr>
        <w:rFonts w:hint="eastAsia"/>
        <w:lang w:val="en-US" w:eastAsia="zh-CN"/>
      </w:rPr>
      <w:t xml:space="preserve"> </w:t>
    </w:r>
    <w:r>
      <w:t>Program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rPr>
      <w:t>美国加州大学伯克利分校暑期交流项目</w:t>
    </w:r>
  </w:p>
  <w:p>
    <w:pPr>
      <w:pStyle w:val="7"/>
    </w:pPr>
    <w:r>
      <w:t>UniversityofC</w:t>
    </w:r>
    <w:r>
      <w:rPr>
        <w:rFonts w:hint="eastAsia"/>
      </w:rPr>
      <w:t>a</w:t>
    </w:r>
    <w:r>
      <w:t>l</w:t>
    </w:r>
    <w:r>
      <w:rPr>
        <w:rFonts w:hint="eastAsia"/>
      </w:rPr>
      <w:t>ifornia，Berkeley</w:t>
    </w:r>
    <w:r>
      <w:t>(UCB)SummerProgram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hideSpellingErrors/>
  <w:hideGrammatical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F5F2D"/>
    <w:rsid w:val="00021F49"/>
    <w:rsid w:val="00037167"/>
    <w:rsid w:val="00043724"/>
    <w:rsid w:val="0005264C"/>
    <w:rsid w:val="00056ADD"/>
    <w:rsid w:val="00094204"/>
    <w:rsid w:val="00120A7B"/>
    <w:rsid w:val="001416F6"/>
    <w:rsid w:val="0016455C"/>
    <w:rsid w:val="001A689E"/>
    <w:rsid w:val="001B0640"/>
    <w:rsid w:val="001B40E0"/>
    <w:rsid w:val="00205707"/>
    <w:rsid w:val="002111BF"/>
    <w:rsid w:val="00211A02"/>
    <w:rsid w:val="002241A0"/>
    <w:rsid w:val="002646F8"/>
    <w:rsid w:val="002B11F0"/>
    <w:rsid w:val="002D45F3"/>
    <w:rsid w:val="003236A1"/>
    <w:rsid w:val="00332559"/>
    <w:rsid w:val="003B269B"/>
    <w:rsid w:val="004219D5"/>
    <w:rsid w:val="004441F5"/>
    <w:rsid w:val="004C6720"/>
    <w:rsid w:val="004F32FC"/>
    <w:rsid w:val="004F3AF2"/>
    <w:rsid w:val="005008F1"/>
    <w:rsid w:val="0050584D"/>
    <w:rsid w:val="00506E1D"/>
    <w:rsid w:val="00525202"/>
    <w:rsid w:val="00534B4B"/>
    <w:rsid w:val="00542AC2"/>
    <w:rsid w:val="00554938"/>
    <w:rsid w:val="0056500C"/>
    <w:rsid w:val="00566B10"/>
    <w:rsid w:val="005C2328"/>
    <w:rsid w:val="005E0F9B"/>
    <w:rsid w:val="005E392D"/>
    <w:rsid w:val="0065377E"/>
    <w:rsid w:val="00653F0E"/>
    <w:rsid w:val="00655206"/>
    <w:rsid w:val="006556AE"/>
    <w:rsid w:val="006661EE"/>
    <w:rsid w:val="006B0D4B"/>
    <w:rsid w:val="006C6B97"/>
    <w:rsid w:val="006D5341"/>
    <w:rsid w:val="006D574C"/>
    <w:rsid w:val="006E6251"/>
    <w:rsid w:val="0070595E"/>
    <w:rsid w:val="007333D3"/>
    <w:rsid w:val="0074538A"/>
    <w:rsid w:val="00745DF9"/>
    <w:rsid w:val="00777D9D"/>
    <w:rsid w:val="00786E97"/>
    <w:rsid w:val="007940E2"/>
    <w:rsid w:val="007A3FD0"/>
    <w:rsid w:val="007B7CA0"/>
    <w:rsid w:val="007D4C13"/>
    <w:rsid w:val="007E6C5B"/>
    <w:rsid w:val="00816E8C"/>
    <w:rsid w:val="008718F5"/>
    <w:rsid w:val="0087772F"/>
    <w:rsid w:val="008853B6"/>
    <w:rsid w:val="00895076"/>
    <w:rsid w:val="008D053F"/>
    <w:rsid w:val="008D7667"/>
    <w:rsid w:val="008F2D06"/>
    <w:rsid w:val="009068D0"/>
    <w:rsid w:val="009636A1"/>
    <w:rsid w:val="009B063A"/>
    <w:rsid w:val="009B1542"/>
    <w:rsid w:val="009C208E"/>
    <w:rsid w:val="009C52D4"/>
    <w:rsid w:val="00A02CD1"/>
    <w:rsid w:val="00A6122A"/>
    <w:rsid w:val="00AA06A0"/>
    <w:rsid w:val="00AB5946"/>
    <w:rsid w:val="00AC2346"/>
    <w:rsid w:val="00AE389F"/>
    <w:rsid w:val="00AE45B4"/>
    <w:rsid w:val="00B2694F"/>
    <w:rsid w:val="00B4696D"/>
    <w:rsid w:val="00B57F5E"/>
    <w:rsid w:val="00BA7EBF"/>
    <w:rsid w:val="00BB1311"/>
    <w:rsid w:val="00BC7BE3"/>
    <w:rsid w:val="00BF3756"/>
    <w:rsid w:val="00BF5F2D"/>
    <w:rsid w:val="00C50042"/>
    <w:rsid w:val="00C75D67"/>
    <w:rsid w:val="00CD0863"/>
    <w:rsid w:val="00CD24A5"/>
    <w:rsid w:val="00CD63E6"/>
    <w:rsid w:val="00D541EC"/>
    <w:rsid w:val="00D83916"/>
    <w:rsid w:val="00D93AA5"/>
    <w:rsid w:val="00DA60E1"/>
    <w:rsid w:val="00DA79D6"/>
    <w:rsid w:val="00DB0037"/>
    <w:rsid w:val="00DB3E25"/>
    <w:rsid w:val="00E05206"/>
    <w:rsid w:val="00E238A1"/>
    <w:rsid w:val="00E32CEC"/>
    <w:rsid w:val="00E654C5"/>
    <w:rsid w:val="00E826D3"/>
    <w:rsid w:val="00E8695D"/>
    <w:rsid w:val="00F272F1"/>
    <w:rsid w:val="00F7427D"/>
    <w:rsid w:val="00F91926"/>
    <w:rsid w:val="00FA4059"/>
    <w:rsid w:val="00FC1DF1"/>
    <w:rsid w:val="00FD371A"/>
    <w:rsid w:val="00FD499C"/>
    <w:rsid w:val="00FE1093"/>
    <w:rsid w:val="00FE3A99"/>
    <w:rsid w:val="05E936C7"/>
    <w:rsid w:val="0D620A83"/>
    <w:rsid w:val="1B5F6077"/>
    <w:rsid w:val="1DD117A7"/>
    <w:rsid w:val="24D946BA"/>
    <w:rsid w:val="29717C9B"/>
    <w:rsid w:val="3BB87F91"/>
    <w:rsid w:val="41E514A2"/>
    <w:rsid w:val="480F38F4"/>
    <w:rsid w:val="48AD43D9"/>
    <w:rsid w:val="4CF12B9E"/>
    <w:rsid w:val="4DF670D5"/>
    <w:rsid w:val="51D617D9"/>
    <w:rsid w:val="5253214D"/>
    <w:rsid w:val="54A8579D"/>
    <w:rsid w:val="5684100C"/>
    <w:rsid w:val="598066E6"/>
    <w:rsid w:val="59F87BD6"/>
    <w:rsid w:val="5D5F064A"/>
    <w:rsid w:val="5F916E1C"/>
    <w:rsid w:val="61241FFB"/>
    <w:rsid w:val="61496AA7"/>
    <w:rsid w:val="6BD571F5"/>
    <w:rsid w:val="6D5A7D57"/>
    <w:rsid w:val="6FBB5F74"/>
    <w:rsid w:val="718A2397"/>
    <w:rsid w:val="79914A73"/>
    <w:rsid w:val="7A1C0295"/>
    <w:rsid w:val="7ACC295E"/>
    <w:rsid w:val="7D9070D1"/>
    <w:rsid w:val="7F2923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0"/>
    <w:pPr>
      <w:keepNext/>
      <w:keepLines/>
      <w:outlineLvl w:val="0"/>
    </w:pPr>
    <w:rPr>
      <w:rFonts w:ascii="Times New Roman" w:hAnsi="Times New Roman" w:eastAsia="方正黑体_GBK" w:cs="Times New Roman"/>
      <w:bCs/>
      <w:kern w:val="44"/>
      <w:sz w:val="32"/>
      <w:szCs w:val="44"/>
    </w:rPr>
  </w:style>
  <w:style w:type="paragraph" w:styleId="3">
    <w:name w:val="heading 2"/>
    <w:basedOn w:val="1"/>
    <w:next w:val="1"/>
    <w:link w:val="23"/>
    <w:unhideWhenUsed/>
    <w:qFormat/>
    <w:uiPriority w:val="9"/>
    <w:pPr>
      <w:keepNext/>
      <w:keepLines/>
      <w:outlineLvl w:val="1"/>
    </w:pPr>
    <w:rPr>
      <w:rFonts w:eastAsia="方正楷体_GBK" w:asciiTheme="majorHAnsi" w:hAnsiTheme="majorHAnsi" w:cstheme="majorBidi"/>
      <w:b/>
      <w:bCs/>
      <w:kern w:val="0"/>
      <w:sz w:val="32"/>
      <w:szCs w:val="32"/>
    </w:rPr>
  </w:style>
  <w:style w:type="character" w:default="1" w:styleId="14">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4">
    <w:name w:val="caption"/>
    <w:basedOn w:val="1"/>
    <w:next w:val="1"/>
    <w:unhideWhenUsed/>
    <w:qFormat/>
    <w:uiPriority w:val="35"/>
    <w:pPr>
      <w:spacing w:after="160" w:line="259" w:lineRule="auto"/>
    </w:pPr>
    <w:rPr>
      <w:rFonts w:eastAsia="黑体" w:asciiTheme="majorHAnsi" w:hAnsiTheme="majorHAnsi" w:cstheme="majorBidi"/>
      <w:kern w:val="0"/>
      <w:sz w:val="20"/>
      <w:szCs w:val="20"/>
    </w:rPr>
  </w:style>
  <w:style w:type="paragraph" w:styleId="5">
    <w:name w:val="Balloon Text"/>
    <w:basedOn w:val="1"/>
    <w:link w:val="21"/>
    <w:semiHidden/>
    <w:unhideWhenUsed/>
    <w:qFormat/>
    <w:uiPriority w:val="99"/>
    <w:rPr>
      <w:sz w:val="18"/>
      <w:szCs w:val="18"/>
    </w:rPr>
  </w:style>
  <w:style w:type="paragraph" w:styleId="6">
    <w:name w:val="footer"/>
    <w:basedOn w:val="1"/>
    <w:link w:val="20"/>
    <w:unhideWhenUsed/>
    <w:qFormat/>
    <w:uiPriority w:val="99"/>
    <w:pPr>
      <w:tabs>
        <w:tab w:val="center" w:pos="4153"/>
        <w:tab w:val="right" w:pos="8306"/>
      </w:tabs>
      <w:snapToGrid w:val="0"/>
      <w:jc w:val="left"/>
    </w:pPr>
    <w:rPr>
      <w:sz w:val="18"/>
      <w:szCs w:val="18"/>
    </w:rPr>
  </w:style>
  <w:style w:type="paragraph" w:styleId="7">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uiPriority w:val="39"/>
    <w:pPr>
      <w:tabs>
        <w:tab w:val="right" w:leader="dot" w:pos="8296"/>
      </w:tabs>
    </w:pPr>
    <w:rPr>
      <w:b/>
      <w:bCs/>
    </w:rPr>
  </w:style>
  <w:style w:type="paragraph" w:styleId="9">
    <w:name w:val="toc 2"/>
    <w:basedOn w:val="1"/>
    <w:next w:val="1"/>
    <w:unhideWhenUsed/>
    <w:uiPriority w:val="39"/>
    <w:pPr>
      <w:ind w:left="420" w:leftChars="200"/>
    </w:pPr>
  </w:style>
  <w:style w:type="paragraph" w:styleId="10">
    <w:name w:val="Normal (Web)"/>
    <w:basedOn w:val="1"/>
    <w:semiHidden/>
    <w:unhideWhenUsed/>
    <w:uiPriority w:val="99"/>
    <w:pPr>
      <w:widowControl/>
      <w:spacing w:before="100" w:beforeAutospacing="1" w:after="100" w:afterAutospacing="1"/>
      <w:jc w:val="left"/>
    </w:pPr>
    <w:rPr>
      <w:rFonts w:ascii="宋体" w:hAnsi="Times New Roman" w:eastAsia="宋体" w:cs="宋体"/>
      <w:kern w:val="0"/>
      <w:sz w:val="24"/>
      <w:szCs w:val="24"/>
    </w:rPr>
  </w:style>
  <w:style w:type="paragraph" w:styleId="11">
    <w:name w:val="Title"/>
    <w:basedOn w:val="1"/>
    <w:next w:val="1"/>
    <w:link w:val="18"/>
    <w:qFormat/>
    <w:uiPriority w:val="10"/>
    <w:pPr>
      <w:spacing w:before="240" w:after="60" w:line="259" w:lineRule="auto"/>
      <w:jc w:val="center"/>
      <w:outlineLvl w:val="0"/>
    </w:pPr>
    <w:rPr>
      <w:rFonts w:asciiTheme="majorHAnsi" w:hAnsiTheme="majorHAnsi" w:eastAsiaTheme="majorEastAsia" w:cstheme="majorBidi"/>
      <w:b/>
      <w:bCs/>
      <w:kern w:val="0"/>
      <w:sz w:val="32"/>
      <w:szCs w:val="32"/>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bCs/>
    </w:rPr>
  </w:style>
  <w:style w:type="character" w:styleId="16">
    <w:name w:val="Hyperlink"/>
    <w:basedOn w:val="14"/>
    <w:unhideWhenUsed/>
    <w:uiPriority w:val="99"/>
    <w:rPr>
      <w:color w:val="0000FF" w:themeColor="hyperlink"/>
      <w:u w:val="single"/>
    </w:rPr>
  </w:style>
  <w:style w:type="character" w:customStyle="1" w:styleId="17">
    <w:name w:val="标题 1 字符"/>
    <w:basedOn w:val="14"/>
    <w:link w:val="2"/>
    <w:uiPriority w:val="0"/>
    <w:rPr>
      <w:rFonts w:ascii="Times New Roman" w:hAnsi="Times New Roman" w:eastAsia="方正黑体_GBK" w:cs="Times New Roman"/>
      <w:bCs/>
      <w:kern w:val="44"/>
      <w:sz w:val="32"/>
      <w:szCs w:val="44"/>
    </w:rPr>
  </w:style>
  <w:style w:type="character" w:customStyle="1" w:styleId="18">
    <w:name w:val="标题 字符"/>
    <w:basedOn w:val="14"/>
    <w:link w:val="11"/>
    <w:qFormat/>
    <w:uiPriority w:val="10"/>
    <w:rPr>
      <w:rFonts w:asciiTheme="majorHAnsi" w:hAnsiTheme="majorHAnsi" w:eastAsiaTheme="majorEastAsia" w:cstheme="majorBidi"/>
      <w:b/>
      <w:bCs/>
      <w:kern w:val="0"/>
      <w:sz w:val="32"/>
      <w:szCs w:val="32"/>
    </w:rPr>
  </w:style>
  <w:style w:type="character" w:customStyle="1" w:styleId="19">
    <w:name w:val="页眉 字符"/>
    <w:basedOn w:val="14"/>
    <w:link w:val="7"/>
    <w:qFormat/>
    <w:uiPriority w:val="99"/>
    <w:rPr>
      <w:sz w:val="18"/>
      <w:szCs w:val="18"/>
    </w:rPr>
  </w:style>
  <w:style w:type="character" w:customStyle="1" w:styleId="20">
    <w:name w:val="页脚 字符"/>
    <w:basedOn w:val="14"/>
    <w:link w:val="6"/>
    <w:qFormat/>
    <w:uiPriority w:val="99"/>
    <w:rPr>
      <w:sz w:val="18"/>
      <w:szCs w:val="18"/>
    </w:rPr>
  </w:style>
  <w:style w:type="character" w:customStyle="1" w:styleId="21">
    <w:name w:val="批注框文本 字符"/>
    <w:basedOn w:val="14"/>
    <w:link w:val="5"/>
    <w:semiHidden/>
    <w:qFormat/>
    <w:uiPriority w:val="99"/>
    <w:rPr>
      <w:sz w:val="18"/>
      <w:szCs w:val="18"/>
    </w:rPr>
  </w:style>
  <w:style w:type="paragraph" w:styleId="22">
    <w:name w:val="List Paragraph"/>
    <w:basedOn w:val="1"/>
    <w:qFormat/>
    <w:uiPriority w:val="34"/>
    <w:pPr>
      <w:spacing w:after="160" w:line="259" w:lineRule="auto"/>
      <w:ind w:firstLine="420" w:firstLineChars="200"/>
    </w:pPr>
    <w:rPr>
      <w:kern w:val="0"/>
      <w:sz w:val="22"/>
    </w:rPr>
  </w:style>
  <w:style w:type="character" w:customStyle="1" w:styleId="23">
    <w:name w:val="标题 2 字符"/>
    <w:basedOn w:val="14"/>
    <w:link w:val="3"/>
    <w:qFormat/>
    <w:uiPriority w:val="9"/>
    <w:rPr>
      <w:rFonts w:eastAsia="方正楷体_GBK" w:asciiTheme="majorHAnsi" w:hAnsiTheme="majorHAnsi" w:cstheme="majorBidi"/>
      <w:b/>
      <w:bCs/>
      <w:kern w:val="0"/>
      <w:sz w:val="32"/>
      <w:szCs w:val="32"/>
    </w:rPr>
  </w:style>
  <w:style w:type="paragraph" w:styleId="24">
    <w:name w:val="No Spacing"/>
    <w:link w:val="25"/>
    <w:qFormat/>
    <w:uiPriority w:val="1"/>
    <w:rPr>
      <w:rFonts w:asciiTheme="minorHAnsi" w:hAnsiTheme="minorHAnsi" w:eastAsiaTheme="minorEastAsia" w:cstheme="minorBidi"/>
      <w:kern w:val="0"/>
      <w:sz w:val="22"/>
      <w:szCs w:val="22"/>
      <w:lang w:val="en-US" w:eastAsia="zh-CN" w:bidi="ar-SA"/>
    </w:rPr>
  </w:style>
  <w:style w:type="character" w:customStyle="1" w:styleId="25">
    <w:name w:val="无间隔 字符"/>
    <w:basedOn w:val="14"/>
    <w:link w:val="24"/>
    <w:qFormat/>
    <w:uiPriority w:val="1"/>
    <w:rPr>
      <w:kern w:val="0"/>
      <w:sz w:val="22"/>
    </w:rPr>
  </w:style>
  <w:style w:type="paragraph" w:customStyle="1" w:styleId="26">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Cs w:val="0"/>
      <w:color w:val="366091" w:themeColor="accent1" w:themeShade="BF"/>
      <w:kern w:val="0"/>
      <w:szCs w:val="32"/>
    </w:rPr>
  </w:style>
  <w:style w:type="table" w:customStyle="1" w:styleId="27">
    <w:name w:val="Grid Table 1 Light Accent 1"/>
    <w:basedOn w:val="12"/>
    <w:uiPriority w:val="46"/>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table" w:customStyle="1" w:styleId="28">
    <w:name w:val="Plain Table 5"/>
    <w:basedOn w:val="12"/>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29">
    <w:name w:val="Grid Table 2 Accent 1"/>
    <w:basedOn w:val="12"/>
    <w:uiPriority w:val="47"/>
    <w:tblPr>
      <w:tblBorders>
        <w:top w:val="single" w:color="95B3D7" w:themeColor="accent1" w:themeTint="99" w:sz="2" w:space="0"/>
        <w:bottom w:val="single" w:color="95B3D7" w:themeColor="accent1" w:themeTint="99" w:sz="2" w:space="0"/>
        <w:insideH w:val="single" w:color="95B3D7" w:themeColor="accent1" w:themeTint="99" w:sz="2" w:space="0"/>
        <w:insideV w:val="single" w:color="95B3D7" w:themeColor="accent1" w:themeTint="99" w:sz="2" w:space="0"/>
      </w:tblBorders>
    </w:tblPr>
    <w:tblStylePr w:type="firstRow">
      <w:rPr>
        <w:b/>
        <w:bCs/>
      </w:rPr>
      <w:tcPr>
        <w:tcBorders>
          <w:top w:val="nil"/>
          <w:bottom w:val="single" w:color="95B3D7" w:themeColor="accent1" w:themeTint="99" w:sz="12" w:space="0"/>
          <w:insideH w:val="nil"/>
          <w:insideV w:val="nil"/>
        </w:tcBorders>
        <w:shd w:val="clear" w:color="auto" w:fill="FFFFFF" w:themeFill="background1"/>
      </w:tcPr>
    </w:tblStylePr>
    <w:tblStylePr w:type="lastRow">
      <w:rPr>
        <w:b/>
        <w:bCs/>
      </w:rPr>
      <w:tcPr>
        <w:tcBorders>
          <w:top w:val="double" w:color="95B3D7"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0">
    <w:name w:val="Grid Table 1 Light Accent 4"/>
    <w:basedOn w:val="12"/>
    <w:uiPriority w:val="46"/>
    <w:tblPr>
      <w:tblBorders>
        <w:top w:val="single" w:color="CCC0D9" w:themeColor="accent4" w:themeTint="66" w:sz="4" w:space="0"/>
        <w:left w:val="single" w:color="CCC0D9" w:themeColor="accent4" w:themeTint="66" w:sz="4" w:space="0"/>
        <w:bottom w:val="single" w:color="CCC0D9" w:themeColor="accent4" w:themeTint="66" w:sz="4" w:space="0"/>
        <w:right w:val="single" w:color="CCC0D9" w:themeColor="accent4" w:themeTint="66" w:sz="4" w:space="0"/>
        <w:insideH w:val="single" w:color="CCC0D9" w:themeColor="accent4" w:themeTint="66" w:sz="4" w:space="0"/>
        <w:insideV w:val="single" w:color="CCC0D9" w:themeColor="accent4" w:themeTint="66" w:sz="4" w:space="0"/>
      </w:tblBorders>
    </w:tblPr>
    <w:tblStylePr w:type="firstRow">
      <w:rPr>
        <w:b/>
        <w:bCs/>
      </w:rPr>
      <w:tcPr>
        <w:tcBorders>
          <w:bottom w:val="single" w:color="B2A1C7" w:themeColor="accent4" w:themeTint="99" w:sz="12" w:space="0"/>
        </w:tcBorders>
      </w:tcPr>
    </w:tblStylePr>
    <w:tblStylePr w:type="lastRow">
      <w:rPr>
        <w:b/>
        <w:bCs/>
      </w:rPr>
      <w:tcPr>
        <w:tcBorders>
          <w:top w:val="double" w:color="B2A1C7" w:themeColor="accent4" w:themeTint="99" w:sz="2" w:space="0"/>
        </w:tcBorders>
      </w:tcPr>
    </w:tblStylePr>
    <w:tblStylePr w:type="firstCol">
      <w:rPr>
        <w:b/>
        <w:bCs/>
      </w:rPr>
    </w:tblStylePr>
    <w:tblStylePr w:type="lastCol">
      <w:rPr>
        <w:b/>
        <w:bCs/>
      </w:r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customXml" Target="../customXml/item1.xml"/><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65"/>
    <customShpInfo spid="_x0000_s1063"/>
    <customShpInfo spid="_x0000_s1064"/>
    <customShpInfo spid="_x0000_s1062"/>
    <customShpInfo spid="_x0000_s1058"/>
    <customShpInfo spid="_x0000_s1059"/>
    <customShpInfo spid="_x0000_s1060"/>
    <customShpInfo spid="_x0000_s1061"/>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6"/>
    <customShpInfo spid="_x0000_s1038"/>
    <customShpInfo spid="_x0000_s1037"/>
    <customShpInfo spid="_x0000_s1035"/>
    <customShpInfo spid="_x0000_s1033"/>
    <customShpInfo spid="_x0000_s1034"/>
    <customShpInfo spid="_x0000_s1032"/>
    <customShpInfo spid="_x0000_s1031"/>
    <customShpInfo spid="_x0000_s1030"/>
    <customShpInfo spid="_x0000_s1029"/>
    <customShpInfo spid="_x0000_s1028"/>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186B32-B667-0047-B528-36703C1DBA4D}">
  <ds:schemaRefs/>
</ds:datastoreItem>
</file>

<file path=docProps/app.xml><?xml version="1.0" encoding="utf-8"?>
<Properties xmlns="http://schemas.openxmlformats.org/officeDocument/2006/extended-properties" xmlns:vt="http://schemas.openxmlformats.org/officeDocument/2006/docPropsVTypes">
  <Template>Normal.dotm</Template>
  <Pages>14</Pages>
  <Words>831</Words>
  <Characters>4741</Characters>
  <Lines>39</Lines>
  <Paragraphs>11</Paragraphs>
  <TotalTime>25</TotalTime>
  <ScaleCrop>false</ScaleCrop>
  <LinksUpToDate>false</LinksUpToDate>
  <CharactersWithSpaces>5561</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2019-10-29T15:33:00Z</dcterms:created>
  <dc:creator>lenovo</dc:creator>
  <cp:lastModifiedBy>Administrator</cp:lastModifiedBy>
  <cp:lastPrinted>2019-10-29T15:30:00Z</cp:lastPrinted>
  <dcterms:modified xsi:type="dcterms:W3CDTF">2019-11-21T04:21:34Z</dcterms:modified>
  <dc:subject>UNIVERSITY OF CALIFORNIA, BERKELEY (UCB)                SUMMER PROGRAM</dc:subject>
  <dc:title>美国加州大学伯克利分校              暑期交流项目</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