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20" w:rsidRPr="005D736B" w:rsidRDefault="00E440C0">
      <w:pPr>
        <w:spacing w:line="480" w:lineRule="auto"/>
        <w:rPr>
          <w:rFonts w:ascii="Times New Roman" w:hAnsi="Times New Roman"/>
          <w:sz w:val="28"/>
          <w:szCs w:val="28"/>
        </w:rPr>
      </w:pPr>
      <w:r>
        <w:rPr>
          <w:rFonts w:ascii="Times New Roman" w:hAnsi="Times New Roman" w:hint="eastAsia"/>
          <w:sz w:val="24"/>
        </w:rPr>
        <w:t xml:space="preserve">                                                 </w:t>
      </w:r>
      <w:r w:rsidRPr="00D95125">
        <w:rPr>
          <w:rFonts w:ascii="Times New Roman" w:hAnsi="Times New Roman" w:hint="eastAsia"/>
          <w:sz w:val="28"/>
          <w:szCs w:val="28"/>
        </w:rPr>
        <w:t xml:space="preserve">   </w:t>
      </w:r>
      <w:r w:rsidR="002B53A3" w:rsidRPr="00D95125">
        <w:rPr>
          <w:rFonts w:ascii="Times New Roman" w:hAnsi="Times New Roman" w:hint="eastAsia"/>
          <w:sz w:val="28"/>
          <w:szCs w:val="28"/>
        </w:rPr>
        <w:t xml:space="preserve"> </w:t>
      </w:r>
      <w:r w:rsidR="0041391C" w:rsidRPr="00D95125">
        <w:rPr>
          <w:rFonts w:ascii="Times New Roman" w:hAnsi="Times New Roman" w:hint="eastAsia"/>
          <w:sz w:val="28"/>
          <w:szCs w:val="28"/>
        </w:rPr>
        <w:t>Sept. 1</w:t>
      </w:r>
      <w:r w:rsidR="0041391C" w:rsidRPr="00D95125">
        <w:rPr>
          <w:rFonts w:ascii="Times New Roman" w:hAnsi="Times New Roman" w:hint="eastAsia"/>
          <w:sz w:val="28"/>
          <w:szCs w:val="28"/>
          <w:vertAlign w:val="superscript"/>
        </w:rPr>
        <w:t>st</w:t>
      </w:r>
      <w:r w:rsidR="0041391C" w:rsidRPr="00D95125">
        <w:rPr>
          <w:rFonts w:ascii="Times New Roman" w:hAnsi="Times New Roman" w:hint="eastAsia"/>
          <w:sz w:val="28"/>
          <w:szCs w:val="28"/>
        </w:rPr>
        <w:t>, 2019</w:t>
      </w:r>
    </w:p>
    <w:p w:rsidR="00320420" w:rsidRPr="005457EC" w:rsidRDefault="00320420">
      <w:pPr>
        <w:spacing w:line="480" w:lineRule="auto"/>
        <w:jc w:val="center"/>
        <w:rPr>
          <w:rFonts w:ascii="Times New Roman" w:hAnsi="Times New Roman"/>
          <w:b/>
          <w:bCs/>
          <w:sz w:val="30"/>
          <w:szCs w:val="30"/>
        </w:rPr>
      </w:pPr>
      <w:r w:rsidRPr="005457EC">
        <w:rPr>
          <w:rFonts w:ascii="Times New Roman" w:hAnsi="Times New Roman"/>
          <w:b/>
          <w:bCs/>
          <w:sz w:val="30"/>
          <w:szCs w:val="30"/>
        </w:rPr>
        <w:t>Certificate</w:t>
      </w:r>
    </w:p>
    <w:p w:rsidR="00320420" w:rsidRDefault="00320420">
      <w:pPr>
        <w:spacing w:line="480" w:lineRule="auto"/>
        <w:rPr>
          <w:rFonts w:ascii="Times New Roman" w:hAnsi="Times New Roman"/>
        </w:rPr>
      </w:pPr>
    </w:p>
    <w:p w:rsidR="003771B9" w:rsidRPr="00D95125" w:rsidRDefault="002B53A3" w:rsidP="00D95125">
      <w:pPr>
        <w:rPr>
          <w:rFonts w:hint="eastAsia"/>
          <w:sz w:val="28"/>
          <w:szCs w:val="28"/>
        </w:rPr>
      </w:pPr>
      <w:r w:rsidRPr="00D95125">
        <w:rPr>
          <w:sz w:val="28"/>
          <w:szCs w:val="28"/>
        </w:rPr>
        <w:t xml:space="preserve">To </w:t>
      </w:r>
      <w:r w:rsidRPr="00D95125">
        <w:rPr>
          <w:rFonts w:hint="eastAsia"/>
          <w:sz w:val="28"/>
          <w:szCs w:val="28"/>
        </w:rPr>
        <w:t>w</w:t>
      </w:r>
      <w:r w:rsidRPr="00D95125">
        <w:rPr>
          <w:sz w:val="28"/>
          <w:szCs w:val="28"/>
        </w:rPr>
        <w:t xml:space="preserve">hom </w:t>
      </w:r>
      <w:r w:rsidRPr="00D95125">
        <w:rPr>
          <w:rFonts w:hint="eastAsia"/>
          <w:sz w:val="28"/>
          <w:szCs w:val="28"/>
        </w:rPr>
        <w:t>it</w:t>
      </w:r>
      <w:r w:rsidRPr="00D95125">
        <w:rPr>
          <w:sz w:val="28"/>
          <w:szCs w:val="28"/>
        </w:rPr>
        <w:t xml:space="preserve"> </w:t>
      </w:r>
      <w:r w:rsidRPr="00D95125">
        <w:rPr>
          <w:rFonts w:hint="eastAsia"/>
          <w:sz w:val="28"/>
          <w:szCs w:val="28"/>
        </w:rPr>
        <w:t>m</w:t>
      </w:r>
      <w:r w:rsidRPr="00D95125">
        <w:rPr>
          <w:sz w:val="28"/>
          <w:szCs w:val="28"/>
        </w:rPr>
        <w:t xml:space="preserve">ay </w:t>
      </w:r>
      <w:r w:rsidRPr="00D95125">
        <w:rPr>
          <w:rFonts w:hint="eastAsia"/>
          <w:sz w:val="28"/>
          <w:szCs w:val="28"/>
        </w:rPr>
        <w:t>c</w:t>
      </w:r>
      <w:r w:rsidR="0041391C" w:rsidRPr="00D95125">
        <w:rPr>
          <w:sz w:val="28"/>
          <w:szCs w:val="28"/>
        </w:rPr>
        <w:t>oncern</w:t>
      </w:r>
      <w:r w:rsidR="0041391C" w:rsidRPr="00D95125">
        <w:rPr>
          <w:rFonts w:hint="eastAsia"/>
          <w:sz w:val="28"/>
          <w:szCs w:val="28"/>
        </w:rPr>
        <w:t>:</w:t>
      </w:r>
    </w:p>
    <w:p w:rsidR="003771B9" w:rsidRPr="00D95125" w:rsidRDefault="003771B9" w:rsidP="003771B9">
      <w:pPr>
        <w:rPr>
          <w:sz w:val="28"/>
          <w:szCs w:val="28"/>
        </w:rPr>
      </w:pPr>
    </w:p>
    <w:p w:rsidR="00D95125" w:rsidRPr="00D95125" w:rsidRDefault="003771B9" w:rsidP="003771B9">
      <w:pPr>
        <w:rPr>
          <w:rFonts w:hint="eastAsia"/>
          <w:sz w:val="28"/>
          <w:szCs w:val="28"/>
        </w:rPr>
      </w:pPr>
      <w:r w:rsidRPr="00D95125">
        <w:rPr>
          <w:rFonts w:hint="eastAsia"/>
          <w:sz w:val="28"/>
          <w:szCs w:val="28"/>
        </w:rPr>
        <w:t xml:space="preserve">This is to certify </w:t>
      </w:r>
      <w:r w:rsidRPr="00D95125">
        <w:rPr>
          <w:sz w:val="28"/>
          <w:szCs w:val="28"/>
        </w:rPr>
        <w:t>that</w:t>
      </w:r>
      <w:r w:rsidRPr="00D95125">
        <w:rPr>
          <w:rFonts w:hint="eastAsia"/>
          <w:sz w:val="28"/>
          <w:szCs w:val="28"/>
        </w:rPr>
        <w:t xml:space="preserve"> Ms.</w:t>
      </w:r>
      <w:r w:rsidR="00D95125" w:rsidRPr="00D95125">
        <w:rPr>
          <w:rFonts w:hint="eastAsia"/>
          <w:sz w:val="28"/>
          <w:szCs w:val="28"/>
        </w:rPr>
        <w:t xml:space="preserve"> </w:t>
      </w:r>
      <w:r w:rsidRPr="00D95125">
        <w:rPr>
          <w:rFonts w:hint="eastAsia"/>
          <w:sz w:val="28"/>
          <w:szCs w:val="28"/>
        </w:rPr>
        <w:t>/Mr.</w:t>
      </w:r>
      <w:r w:rsidR="00D95125" w:rsidRPr="00D95125">
        <w:rPr>
          <w:rFonts w:hint="eastAsia"/>
          <w:sz w:val="28"/>
          <w:szCs w:val="28"/>
        </w:rPr>
        <w:t xml:space="preserve"> </w:t>
      </w:r>
      <w:r w:rsidRPr="00D95125">
        <w:rPr>
          <w:rFonts w:hint="eastAsia"/>
          <w:sz w:val="28"/>
          <w:szCs w:val="28"/>
        </w:rPr>
        <w:t xml:space="preserve"> </w:t>
      </w:r>
      <w:r w:rsidRPr="00D95125">
        <w:rPr>
          <w:rFonts w:ascii="Times New Roman" w:hAnsi="Times New Roman" w:hint="eastAsia"/>
          <w:sz w:val="28"/>
          <w:szCs w:val="28"/>
        </w:rPr>
        <w:t xml:space="preserve">XX, </w:t>
      </w:r>
      <w:r w:rsidRPr="00D95125">
        <w:rPr>
          <w:rFonts w:hint="eastAsia"/>
          <w:sz w:val="28"/>
          <w:szCs w:val="28"/>
        </w:rPr>
        <w:t xml:space="preserve"> an associate professor of the </w:t>
      </w:r>
      <w:r w:rsidRPr="00D95125">
        <w:rPr>
          <w:sz w:val="28"/>
          <w:szCs w:val="28"/>
        </w:rPr>
        <w:t>School</w:t>
      </w:r>
      <w:r w:rsidRPr="00D95125">
        <w:rPr>
          <w:rFonts w:hint="eastAsia"/>
          <w:sz w:val="28"/>
          <w:szCs w:val="28"/>
        </w:rPr>
        <w:t xml:space="preserve"> of AI Law, Southwest University of Political Science and Law (SWUPL), will be funded by the University</w:t>
      </w:r>
      <w:r w:rsidRPr="00D95125">
        <w:rPr>
          <w:sz w:val="28"/>
          <w:szCs w:val="28"/>
        </w:rPr>
        <w:t>’</w:t>
      </w:r>
      <w:r w:rsidRPr="00D95125">
        <w:rPr>
          <w:rFonts w:hint="eastAsia"/>
          <w:sz w:val="28"/>
          <w:szCs w:val="28"/>
        </w:rPr>
        <w:t>s International Personnel Project to conduct</w:t>
      </w:r>
      <w:r w:rsidR="006D154E">
        <w:rPr>
          <w:rFonts w:hint="eastAsia"/>
          <w:sz w:val="28"/>
          <w:szCs w:val="28"/>
        </w:rPr>
        <w:t xml:space="preserve"> an one-year </w:t>
      </w:r>
      <w:r w:rsidR="00D95125" w:rsidRPr="00D95125">
        <w:rPr>
          <w:rFonts w:hint="eastAsia"/>
          <w:sz w:val="28"/>
          <w:szCs w:val="28"/>
        </w:rPr>
        <w:t>academic</w:t>
      </w:r>
      <w:r w:rsidRPr="00D95125">
        <w:rPr>
          <w:rFonts w:hint="eastAsia"/>
          <w:sz w:val="28"/>
          <w:szCs w:val="28"/>
        </w:rPr>
        <w:t xml:space="preserve"> research abroad from July</w:t>
      </w:r>
      <w:r w:rsidR="006D154E">
        <w:rPr>
          <w:rFonts w:hint="eastAsia"/>
          <w:sz w:val="28"/>
          <w:szCs w:val="28"/>
        </w:rPr>
        <w:t xml:space="preserve"> 15</w:t>
      </w:r>
      <w:r w:rsidR="006D154E" w:rsidRPr="006D154E">
        <w:rPr>
          <w:rFonts w:hint="eastAsia"/>
          <w:sz w:val="28"/>
          <w:szCs w:val="28"/>
          <w:vertAlign w:val="superscript"/>
        </w:rPr>
        <w:t>th</w:t>
      </w:r>
      <w:r w:rsidR="006D154E">
        <w:rPr>
          <w:rFonts w:hint="eastAsia"/>
          <w:sz w:val="28"/>
          <w:szCs w:val="28"/>
        </w:rPr>
        <w:t xml:space="preserve">, 2019 </w:t>
      </w:r>
      <w:r w:rsidRPr="00D95125">
        <w:rPr>
          <w:rFonts w:hint="eastAsia"/>
          <w:sz w:val="28"/>
          <w:szCs w:val="28"/>
        </w:rPr>
        <w:t xml:space="preserve"> to </w:t>
      </w:r>
      <w:r w:rsidR="006D154E">
        <w:rPr>
          <w:rFonts w:hint="eastAsia"/>
          <w:sz w:val="28"/>
          <w:szCs w:val="28"/>
        </w:rPr>
        <w:t>July 14</w:t>
      </w:r>
      <w:r w:rsidR="006D154E" w:rsidRPr="006D154E">
        <w:rPr>
          <w:rFonts w:hint="eastAsia"/>
          <w:sz w:val="28"/>
          <w:szCs w:val="28"/>
          <w:vertAlign w:val="superscript"/>
        </w:rPr>
        <w:t>th</w:t>
      </w:r>
      <w:r w:rsidR="006D154E">
        <w:rPr>
          <w:rFonts w:hint="eastAsia"/>
          <w:sz w:val="28"/>
          <w:szCs w:val="28"/>
        </w:rPr>
        <w:t xml:space="preserve"> , 2020</w:t>
      </w:r>
      <w:r w:rsidRPr="00D95125">
        <w:rPr>
          <w:rFonts w:hint="eastAsia"/>
          <w:sz w:val="28"/>
          <w:szCs w:val="28"/>
        </w:rPr>
        <w:t xml:space="preserve">. </w:t>
      </w:r>
    </w:p>
    <w:p w:rsidR="00D95125" w:rsidRPr="00D95125" w:rsidRDefault="00D95125" w:rsidP="003771B9">
      <w:pPr>
        <w:rPr>
          <w:rFonts w:hint="eastAsia"/>
          <w:sz w:val="28"/>
          <w:szCs w:val="28"/>
        </w:rPr>
      </w:pPr>
    </w:p>
    <w:p w:rsidR="003771B9" w:rsidRPr="00D95125" w:rsidRDefault="00D95125" w:rsidP="003771B9">
      <w:pPr>
        <w:rPr>
          <w:rFonts w:hint="eastAsia"/>
          <w:sz w:val="28"/>
          <w:szCs w:val="28"/>
        </w:rPr>
      </w:pPr>
      <w:r w:rsidRPr="00D95125">
        <w:rPr>
          <w:rFonts w:hint="eastAsia"/>
          <w:sz w:val="28"/>
          <w:szCs w:val="28"/>
        </w:rPr>
        <w:t>The International Personnel Project is sponsored by the University, which provides</w:t>
      </w:r>
      <w:r w:rsidR="005D736B">
        <w:rPr>
          <w:rFonts w:hint="eastAsia"/>
          <w:sz w:val="28"/>
          <w:szCs w:val="28"/>
        </w:rPr>
        <w:t xml:space="preserve"> a</w:t>
      </w:r>
      <w:r w:rsidRPr="00D95125">
        <w:rPr>
          <w:rFonts w:hint="eastAsia"/>
          <w:sz w:val="28"/>
          <w:szCs w:val="28"/>
        </w:rPr>
        <w:t xml:space="preserve"> financial support to those who have passed very strict and competitive academic evaluation process to conduct long term research abroad. The financial support is at an amount of 150,000 CNY for a period of one year. </w:t>
      </w:r>
    </w:p>
    <w:p w:rsidR="00D95125" w:rsidRPr="00D95125" w:rsidRDefault="00D95125" w:rsidP="003771B9">
      <w:pPr>
        <w:rPr>
          <w:rFonts w:hint="eastAsia"/>
          <w:sz w:val="28"/>
          <w:szCs w:val="28"/>
        </w:rPr>
      </w:pPr>
    </w:p>
    <w:p w:rsidR="00D95125" w:rsidRPr="00D95125" w:rsidRDefault="00D95125" w:rsidP="003771B9">
      <w:pPr>
        <w:rPr>
          <w:rFonts w:hint="eastAsia"/>
          <w:sz w:val="28"/>
          <w:szCs w:val="28"/>
        </w:rPr>
      </w:pPr>
      <w:r w:rsidRPr="00D95125">
        <w:rPr>
          <w:rFonts w:hint="eastAsia"/>
          <w:sz w:val="28"/>
          <w:szCs w:val="28"/>
        </w:rPr>
        <w:t>Ms. /Mr. XX  will return to our campus when she/he completes her/his research abroad.</w:t>
      </w:r>
    </w:p>
    <w:p w:rsidR="00D95125" w:rsidRPr="00D95125" w:rsidRDefault="00D95125" w:rsidP="003771B9">
      <w:pPr>
        <w:rPr>
          <w:rFonts w:hint="eastAsia"/>
          <w:sz w:val="28"/>
          <w:szCs w:val="28"/>
        </w:rPr>
      </w:pPr>
    </w:p>
    <w:p w:rsidR="00D95125" w:rsidRPr="00D95125" w:rsidRDefault="00D95125" w:rsidP="003771B9">
      <w:pPr>
        <w:rPr>
          <w:sz w:val="28"/>
          <w:szCs w:val="28"/>
        </w:rPr>
      </w:pPr>
    </w:p>
    <w:p w:rsidR="00320420" w:rsidRPr="005D736B" w:rsidRDefault="003771B9" w:rsidP="005D736B">
      <w:pPr>
        <w:rPr>
          <w:sz w:val="28"/>
          <w:szCs w:val="28"/>
        </w:rPr>
      </w:pPr>
      <w:r w:rsidRPr="00D95125">
        <w:rPr>
          <w:rFonts w:hint="eastAsia"/>
          <w:sz w:val="28"/>
          <w:szCs w:val="28"/>
        </w:rPr>
        <w:t>Southwest University of Political Science and Law</w:t>
      </w:r>
    </w:p>
    <w:sectPr w:rsidR="00320420" w:rsidRPr="005D736B" w:rsidSect="00A7782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8E" w:rsidRDefault="00C5378E" w:rsidP="00D6434C">
      <w:r>
        <w:separator/>
      </w:r>
    </w:p>
  </w:endnote>
  <w:endnote w:type="continuationSeparator" w:id="0">
    <w:p w:rsidR="00C5378E" w:rsidRDefault="00C5378E" w:rsidP="00D64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8E" w:rsidRDefault="00C5378E" w:rsidP="00D6434C">
      <w:r>
        <w:separator/>
      </w:r>
    </w:p>
  </w:footnote>
  <w:footnote w:type="continuationSeparator" w:id="0">
    <w:p w:rsidR="00C5378E" w:rsidRDefault="00C5378E" w:rsidP="00D6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A7" w:rsidRDefault="00C315A7" w:rsidP="00C315A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C9228C0"/>
    <w:rsid w:val="000E2D9C"/>
    <w:rsid w:val="000E55DA"/>
    <w:rsid w:val="001D3601"/>
    <w:rsid w:val="002B53A3"/>
    <w:rsid w:val="00312447"/>
    <w:rsid w:val="00320420"/>
    <w:rsid w:val="00335E33"/>
    <w:rsid w:val="003771B9"/>
    <w:rsid w:val="00395EAA"/>
    <w:rsid w:val="003A11F2"/>
    <w:rsid w:val="003E0E4F"/>
    <w:rsid w:val="0041391C"/>
    <w:rsid w:val="005457EC"/>
    <w:rsid w:val="005C3EFA"/>
    <w:rsid w:val="005D736B"/>
    <w:rsid w:val="00604208"/>
    <w:rsid w:val="006D154E"/>
    <w:rsid w:val="00714CAE"/>
    <w:rsid w:val="0075569C"/>
    <w:rsid w:val="0079397C"/>
    <w:rsid w:val="00796D14"/>
    <w:rsid w:val="007D0887"/>
    <w:rsid w:val="00865552"/>
    <w:rsid w:val="00A03CAD"/>
    <w:rsid w:val="00A77829"/>
    <w:rsid w:val="00AA7C41"/>
    <w:rsid w:val="00BD5747"/>
    <w:rsid w:val="00C315A7"/>
    <w:rsid w:val="00C5378E"/>
    <w:rsid w:val="00CE62AE"/>
    <w:rsid w:val="00D36514"/>
    <w:rsid w:val="00D6434C"/>
    <w:rsid w:val="00D925A0"/>
    <w:rsid w:val="00D95125"/>
    <w:rsid w:val="00E440C0"/>
    <w:rsid w:val="00E565FE"/>
    <w:rsid w:val="00F07D65"/>
    <w:rsid w:val="00FF4D6F"/>
    <w:rsid w:val="4C922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2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34C"/>
    <w:rPr>
      <w:sz w:val="18"/>
      <w:szCs w:val="18"/>
    </w:rPr>
  </w:style>
  <w:style w:type="paragraph" w:styleId="a4">
    <w:name w:val="footer"/>
    <w:basedOn w:val="a"/>
    <w:link w:val="Char0"/>
    <w:uiPriority w:val="99"/>
    <w:unhideWhenUsed/>
    <w:rsid w:val="00D6434C"/>
    <w:pPr>
      <w:tabs>
        <w:tab w:val="center" w:pos="4153"/>
        <w:tab w:val="right" w:pos="8306"/>
      </w:tabs>
      <w:snapToGrid w:val="0"/>
      <w:jc w:val="left"/>
    </w:pPr>
    <w:rPr>
      <w:sz w:val="18"/>
      <w:szCs w:val="18"/>
    </w:rPr>
  </w:style>
  <w:style w:type="character" w:customStyle="1" w:styleId="Char0">
    <w:name w:val="页脚 Char"/>
    <w:basedOn w:val="a0"/>
    <w:link w:val="a4"/>
    <w:uiPriority w:val="99"/>
    <w:rsid w:val="00D643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October 2015</dc:title>
  <dc:creator>Administrator</dc:creator>
  <cp:lastModifiedBy>琚轶亚</cp:lastModifiedBy>
  <cp:revision>18</cp:revision>
  <dcterms:created xsi:type="dcterms:W3CDTF">2017-09-30T10:03:00Z</dcterms:created>
  <dcterms:modified xsi:type="dcterms:W3CDTF">2020-12-23T08:42:00Z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